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C0B9D" w14:textId="77777777" w:rsidR="00053CD4" w:rsidRPr="00564DD0" w:rsidRDefault="004A01A6" w:rsidP="00110CD1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Форма ДПО-</w:t>
      </w:r>
      <w:r w:rsidR="0017509F" w:rsidRPr="00345904">
        <w:rPr>
          <w:rFonts w:ascii="Times New Roman" w:hAnsi="Times New Roman"/>
          <w:b/>
          <w:sz w:val="20"/>
          <w:szCs w:val="20"/>
          <w:lang w:val="ru-RU"/>
        </w:rPr>
        <w:t>01-1</w:t>
      </w:r>
    </w:p>
    <w:p w14:paraId="3E063E15" w14:textId="77777777" w:rsidR="00CE2BC0" w:rsidRPr="00345904" w:rsidRDefault="00CE2BC0" w:rsidP="00110CD1">
      <w:pPr>
        <w:widowControl w:val="0"/>
        <w:autoSpaceDE w:val="0"/>
        <w:autoSpaceDN w:val="0"/>
        <w:adjustRightInd w:val="0"/>
        <w:spacing w:after="0" w:line="240" w:lineRule="auto"/>
        <w:ind w:left="3540"/>
        <w:contextualSpacing/>
        <w:rPr>
          <w:rFonts w:ascii="Times New Roman" w:hAnsi="Times New Roman"/>
          <w:b/>
          <w:bCs/>
          <w:sz w:val="20"/>
          <w:szCs w:val="20"/>
          <w:lang w:val="ru-RU"/>
        </w:rPr>
      </w:pPr>
    </w:p>
    <w:p w14:paraId="10888060" w14:textId="77777777" w:rsidR="006B7C30" w:rsidRPr="00B57E9E" w:rsidRDefault="006B7C30" w:rsidP="00110CD1">
      <w:pPr>
        <w:widowControl w:val="0"/>
        <w:autoSpaceDE w:val="0"/>
        <w:autoSpaceDN w:val="0"/>
        <w:adjustRightInd w:val="0"/>
        <w:spacing w:after="0" w:line="240" w:lineRule="auto"/>
        <w:ind w:left="3540"/>
        <w:contextualSpacing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b/>
          <w:bCs/>
          <w:sz w:val="21"/>
          <w:szCs w:val="21"/>
          <w:lang w:val="ru-RU"/>
        </w:rPr>
        <w:t>Договор № ____________________</w:t>
      </w:r>
    </w:p>
    <w:p w14:paraId="5FB1A70F" w14:textId="77777777" w:rsidR="006B7C30" w:rsidRPr="00B57E9E" w:rsidRDefault="006B7C30" w:rsidP="00110CD1">
      <w:pPr>
        <w:shd w:val="clear" w:color="auto" w:fill="FFFFFF"/>
        <w:spacing w:after="0" w:line="240" w:lineRule="auto"/>
        <w:ind w:right="-62"/>
        <w:contextualSpacing/>
        <w:jc w:val="center"/>
        <w:rPr>
          <w:rFonts w:ascii="Times New Roman" w:hAnsi="Times New Roman"/>
          <w:b/>
          <w:color w:val="000000"/>
          <w:sz w:val="21"/>
          <w:szCs w:val="21"/>
          <w:lang w:val="ru-RU"/>
        </w:rPr>
      </w:pPr>
      <w:r w:rsidRPr="00B57E9E">
        <w:rPr>
          <w:rFonts w:ascii="Times New Roman" w:hAnsi="Times New Roman"/>
          <w:b/>
          <w:color w:val="000000"/>
          <w:sz w:val="21"/>
          <w:szCs w:val="21"/>
          <w:lang w:val="ru-RU"/>
        </w:rPr>
        <w:t xml:space="preserve">об </w:t>
      </w:r>
      <w:r w:rsidR="007771F9" w:rsidRPr="00B57E9E">
        <w:rPr>
          <w:rFonts w:ascii="Times New Roman" w:hAnsi="Times New Roman"/>
          <w:b/>
          <w:color w:val="000000"/>
          <w:sz w:val="21"/>
          <w:szCs w:val="21"/>
          <w:lang w:val="ru-RU"/>
        </w:rPr>
        <w:t>образовании на обучение по</w:t>
      </w:r>
      <w:r w:rsidR="00636ADD" w:rsidRPr="00B57E9E">
        <w:rPr>
          <w:rFonts w:ascii="Times New Roman" w:hAnsi="Times New Roman"/>
          <w:b/>
          <w:color w:val="000000"/>
          <w:sz w:val="21"/>
          <w:szCs w:val="21"/>
          <w:lang w:val="ru-RU"/>
        </w:rPr>
        <w:t xml:space="preserve"> дополнительным образовательным программам</w:t>
      </w:r>
    </w:p>
    <w:p w14:paraId="3D62CF87" w14:textId="77777777" w:rsidR="00D93DC5" w:rsidRPr="00B57E9E" w:rsidRDefault="00D93DC5" w:rsidP="00110CD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1"/>
          <w:szCs w:val="21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0"/>
        <w:gridCol w:w="3980"/>
      </w:tblGrid>
      <w:tr w:rsidR="006B7C30" w:rsidRPr="00B57E9E" w14:paraId="6229DF75" w14:textId="77777777" w:rsidTr="00F269EC">
        <w:trPr>
          <w:trHeight w:val="207"/>
        </w:trPr>
        <w:tc>
          <w:tcPr>
            <w:tcW w:w="6120" w:type="dxa"/>
            <w:vAlign w:val="bottom"/>
          </w:tcPr>
          <w:p w14:paraId="12C04929" w14:textId="77777777" w:rsidR="006B7C30" w:rsidRPr="00B57E9E" w:rsidRDefault="006B7C30" w:rsidP="00110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B57E9E">
              <w:rPr>
                <w:rFonts w:ascii="Times New Roman" w:hAnsi="Times New Roman"/>
                <w:sz w:val="21"/>
                <w:szCs w:val="21"/>
              </w:rPr>
              <w:t xml:space="preserve">г. </w:t>
            </w:r>
            <w:r w:rsidR="00953A13" w:rsidRPr="00B57E9E">
              <w:rPr>
                <w:rFonts w:ascii="Times New Roman" w:hAnsi="Times New Roman"/>
                <w:sz w:val="21"/>
                <w:szCs w:val="21"/>
                <w:lang w:val="ru-RU"/>
              </w:rPr>
              <w:t>Севастополь</w:t>
            </w:r>
          </w:p>
        </w:tc>
        <w:tc>
          <w:tcPr>
            <w:tcW w:w="3980" w:type="dxa"/>
            <w:vAlign w:val="bottom"/>
          </w:tcPr>
          <w:p w14:paraId="75C35892" w14:textId="10B684EE" w:rsidR="006B7C30" w:rsidRPr="00B57E9E" w:rsidRDefault="00953A13" w:rsidP="0010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B57E9E">
              <w:rPr>
                <w:rFonts w:ascii="Times New Roman" w:hAnsi="Times New Roman"/>
                <w:sz w:val="21"/>
                <w:szCs w:val="21"/>
                <w:lang w:val="ru-RU"/>
              </w:rPr>
              <w:t>«</w:t>
            </w:r>
            <w:r w:rsidR="00DC04C0">
              <w:rPr>
                <w:rFonts w:ascii="Times New Roman" w:hAnsi="Times New Roman"/>
                <w:sz w:val="21"/>
                <w:szCs w:val="21"/>
                <w:lang w:val="ru-RU"/>
              </w:rPr>
              <w:t>__</w:t>
            </w:r>
            <w:r w:rsidR="00106CCE">
              <w:rPr>
                <w:rFonts w:ascii="Times New Roman" w:hAnsi="Times New Roman"/>
                <w:sz w:val="21"/>
                <w:szCs w:val="21"/>
                <w:lang w:val="ru-RU"/>
              </w:rPr>
              <w:t>__</w:t>
            </w:r>
            <w:r w:rsidRPr="00B57E9E">
              <w:rPr>
                <w:rFonts w:ascii="Times New Roman" w:hAnsi="Times New Roman"/>
                <w:sz w:val="21"/>
                <w:szCs w:val="21"/>
                <w:lang w:val="ru-RU"/>
              </w:rPr>
              <w:t>»</w:t>
            </w:r>
            <w:r w:rsidR="00106CCE">
              <w:rPr>
                <w:rFonts w:ascii="Times New Roman" w:hAnsi="Times New Roman"/>
                <w:sz w:val="21"/>
                <w:szCs w:val="21"/>
                <w:lang w:val="ru-RU"/>
              </w:rPr>
              <w:t>____</w:t>
            </w:r>
            <w:r w:rsidR="00A173D1">
              <w:rPr>
                <w:rFonts w:ascii="Times New Roman" w:hAnsi="Times New Roman"/>
                <w:sz w:val="21"/>
                <w:szCs w:val="21"/>
                <w:lang w:val="ru-RU"/>
              </w:rPr>
              <w:t>__</w:t>
            </w:r>
            <w:r w:rsidR="00DC04C0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________ </w:t>
            </w:r>
            <w:r w:rsidRPr="00B57E9E">
              <w:rPr>
                <w:rFonts w:ascii="Times New Roman" w:hAnsi="Times New Roman"/>
                <w:sz w:val="21"/>
                <w:szCs w:val="21"/>
              </w:rPr>
              <w:t>20</w:t>
            </w:r>
            <w:r w:rsidR="00763AC4">
              <w:rPr>
                <w:rFonts w:ascii="Times New Roman" w:hAnsi="Times New Roman"/>
                <w:sz w:val="21"/>
                <w:szCs w:val="21"/>
                <w:lang w:val="ru-RU"/>
              </w:rPr>
              <w:t>2</w:t>
            </w:r>
            <w:r w:rsidR="00A55B47">
              <w:rPr>
                <w:rFonts w:ascii="Times New Roman" w:hAnsi="Times New Roman"/>
                <w:sz w:val="21"/>
                <w:szCs w:val="21"/>
                <w:lang w:val="ru-RU"/>
              </w:rPr>
              <w:t>_</w:t>
            </w:r>
            <w:bookmarkStart w:id="0" w:name="_GoBack"/>
            <w:bookmarkEnd w:id="0"/>
            <w:r w:rsidRPr="00B57E9E">
              <w:rPr>
                <w:rFonts w:ascii="Times New Roman" w:hAnsi="Times New Roman"/>
                <w:sz w:val="21"/>
                <w:szCs w:val="21"/>
              </w:rPr>
              <w:t xml:space="preserve"> г</w:t>
            </w:r>
            <w:r w:rsidR="006B7C30" w:rsidRPr="00B57E9E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</w:tbl>
    <w:p w14:paraId="7B6E869C" w14:textId="77777777" w:rsidR="006B7C30" w:rsidRPr="00B57E9E" w:rsidRDefault="006B7C30" w:rsidP="00110CD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1"/>
          <w:szCs w:val="21"/>
          <w:lang w:val="ru-RU"/>
        </w:rPr>
      </w:pPr>
    </w:p>
    <w:p w14:paraId="5A2EF938" w14:textId="77777777" w:rsidR="00953A13" w:rsidRDefault="00953A13" w:rsidP="00953A13">
      <w:pPr>
        <w:widowControl w:val="0"/>
        <w:autoSpaceDE w:val="0"/>
        <w:autoSpaceDN w:val="0"/>
        <w:adjustRightInd w:val="0"/>
        <w:spacing w:after="0" w:line="240" w:lineRule="auto"/>
        <w:ind w:left="23" w:firstLine="544"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Образовательное учреждение профсоюзов высшего образования «Академия труда и социальных отношений» (ОУП ВО «АТиСО»), осуществляющее образовательную деятельность на основании лицензии на осуществление образовательной деятельности, выданной Федеральной службой по надзору в сфере образования и науки 14 января 2016 года, серии 90Л01 № 0008913, регистрационный № Л035-00115-77/00096866, и свидетельства о государственной аккредитации,</w:t>
      </w:r>
      <w:r w:rsidRPr="00B57E9E">
        <w:rPr>
          <w:sz w:val="21"/>
          <w:szCs w:val="21"/>
          <w:lang w:val="ru-RU"/>
        </w:rPr>
        <w:t xml:space="preserve"> </w:t>
      </w:r>
      <w:r w:rsidRPr="00B57E9E">
        <w:rPr>
          <w:rFonts w:ascii="Times New Roman" w:hAnsi="Times New Roman"/>
          <w:sz w:val="21"/>
          <w:szCs w:val="21"/>
          <w:lang w:val="ru-RU"/>
        </w:rPr>
        <w:t xml:space="preserve">выданного Федеральной службой по надзору в сфере образования и науки 13 мая 2016 года, серии 90А01 № 0002019, регистрационный № 1924, именуемое в дальнейшем Исполнитель, в лице </w:t>
      </w:r>
      <w:r w:rsidR="00F413A7">
        <w:rPr>
          <w:rFonts w:ascii="Times New Roman" w:hAnsi="Times New Roman"/>
          <w:sz w:val="21"/>
          <w:szCs w:val="21"/>
          <w:lang w:val="ru-RU"/>
        </w:rPr>
        <w:t xml:space="preserve">и.о. </w:t>
      </w:r>
      <w:r w:rsidRPr="00B57E9E">
        <w:rPr>
          <w:rFonts w:ascii="Times New Roman" w:hAnsi="Times New Roman"/>
          <w:sz w:val="21"/>
          <w:szCs w:val="21"/>
          <w:lang w:val="ru-RU"/>
        </w:rPr>
        <w:t xml:space="preserve">директора Института экономики и права (филиал) Образовательного учреждения профсоюзов высшего образования «Академия труда и социальных отношений» в г. Севастополе </w:t>
      </w:r>
      <w:r w:rsidR="00F413A7">
        <w:rPr>
          <w:rFonts w:ascii="Times New Roman" w:hAnsi="Times New Roman"/>
          <w:sz w:val="21"/>
          <w:szCs w:val="21"/>
          <w:lang w:val="ru-RU"/>
        </w:rPr>
        <w:t>Гридневой Ольги Вячеславовны</w:t>
      </w:r>
      <w:r w:rsidRPr="00B57E9E">
        <w:rPr>
          <w:rFonts w:ascii="Times New Roman" w:hAnsi="Times New Roman"/>
          <w:sz w:val="21"/>
          <w:szCs w:val="21"/>
          <w:lang w:val="ru-RU"/>
        </w:rPr>
        <w:t xml:space="preserve">, действующего на основании доверенности ректора </w:t>
      </w:r>
      <w:r w:rsidRPr="00F413A7">
        <w:rPr>
          <w:rFonts w:ascii="Times New Roman" w:hAnsi="Times New Roman"/>
          <w:lang w:val="ru-RU"/>
        </w:rPr>
        <w:t xml:space="preserve">от </w:t>
      </w:r>
      <w:r w:rsidR="00F413A7" w:rsidRPr="00DC04C0">
        <w:rPr>
          <w:rFonts w:ascii="Times New Roman" w:hAnsi="Times New Roman"/>
          <w:sz w:val="21"/>
          <w:szCs w:val="21"/>
          <w:lang w:val="ru-RU"/>
        </w:rPr>
        <w:t>10.09.2025</w:t>
      </w:r>
      <w:r w:rsidR="00F413A7">
        <w:rPr>
          <w:rFonts w:ascii="Times New Roman" w:hAnsi="Times New Roman"/>
          <w:sz w:val="21"/>
          <w:szCs w:val="21"/>
          <w:lang w:val="ru-RU"/>
        </w:rPr>
        <w:t xml:space="preserve">                      </w:t>
      </w:r>
      <w:r w:rsidR="00F413A7" w:rsidRPr="00DC04C0">
        <w:rPr>
          <w:rFonts w:ascii="Times New Roman" w:hAnsi="Times New Roman"/>
          <w:sz w:val="21"/>
          <w:szCs w:val="21"/>
          <w:lang w:val="ru-RU"/>
        </w:rPr>
        <w:t>№ 92/27-н/92-2025-4-113</w:t>
      </w:r>
      <w:r w:rsidRPr="00B57E9E">
        <w:rPr>
          <w:rFonts w:ascii="Times New Roman" w:hAnsi="Times New Roman"/>
          <w:sz w:val="21"/>
          <w:szCs w:val="21"/>
          <w:lang w:val="ru-RU"/>
        </w:rPr>
        <w:t>, с одной стороны,</w:t>
      </w:r>
      <w:r w:rsidR="00AB48C6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E20A2E">
        <w:rPr>
          <w:rFonts w:ascii="Times New Roman" w:hAnsi="Times New Roman"/>
          <w:sz w:val="21"/>
          <w:szCs w:val="21"/>
          <w:lang w:val="ru-RU"/>
        </w:rPr>
        <w:t>и</w:t>
      </w:r>
    </w:p>
    <w:p w14:paraId="571BBE92" w14:textId="77777777" w:rsidR="00776FFF" w:rsidRPr="00B57E9E" w:rsidRDefault="00776FFF" w:rsidP="00953A13">
      <w:pPr>
        <w:widowControl w:val="0"/>
        <w:autoSpaceDE w:val="0"/>
        <w:autoSpaceDN w:val="0"/>
        <w:adjustRightInd w:val="0"/>
        <w:spacing w:after="0" w:line="240" w:lineRule="auto"/>
        <w:ind w:left="23" w:firstLine="544"/>
        <w:jc w:val="both"/>
        <w:rPr>
          <w:rFonts w:ascii="Times New Roman" w:hAnsi="Times New Roman"/>
          <w:sz w:val="21"/>
          <w:szCs w:val="21"/>
          <w:lang w:val="ru-RU"/>
        </w:rPr>
      </w:pPr>
    </w:p>
    <w:p w14:paraId="5E6AD016" w14:textId="77777777" w:rsidR="006B7C30" w:rsidRPr="004C5B1D" w:rsidRDefault="004C5B1D" w:rsidP="004C5B1D">
      <w:pPr>
        <w:widowControl w:val="0"/>
        <w:pBdr>
          <w:bottom w:val="single" w:sz="4" w:space="1" w:color="auto"/>
        </w:pBdr>
        <w:tabs>
          <w:tab w:val="right" w:pos="101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</w:t>
      </w:r>
      <w:r w:rsidR="00E20A2E">
        <w:rPr>
          <w:rFonts w:ascii="Times New Roman" w:hAnsi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/>
          <w:sz w:val="24"/>
          <w:szCs w:val="24"/>
          <w:lang w:val="ru-RU"/>
        </w:rPr>
        <w:tab/>
        <w:t>,</w:t>
      </w:r>
    </w:p>
    <w:p w14:paraId="42BDCF28" w14:textId="77777777" w:rsidR="004C5B1D" w:rsidRDefault="006B7C30" w:rsidP="004C5B1D">
      <w:pPr>
        <w:shd w:val="clear" w:color="auto" w:fill="FFFFFF"/>
        <w:tabs>
          <w:tab w:val="left" w:pos="3330"/>
        </w:tabs>
        <w:spacing w:after="0" w:line="240" w:lineRule="auto"/>
        <w:ind w:right="14"/>
        <w:contextualSpacing/>
        <w:jc w:val="center"/>
        <w:rPr>
          <w:rFonts w:ascii="Times New Roman" w:hAnsi="Times New Roman"/>
          <w:sz w:val="16"/>
          <w:szCs w:val="16"/>
          <w:lang w:val="ru-RU"/>
        </w:rPr>
      </w:pPr>
      <w:r w:rsidRPr="00345904">
        <w:rPr>
          <w:rFonts w:ascii="Times New Roman" w:hAnsi="Times New Roman"/>
          <w:sz w:val="16"/>
          <w:szCs w:val="16"/>
          <w:lang w:val="ru-RU"/>
        </w:rPr>
        <w:t>(фамилия</w:t>
      </w:r>
      <w:r w:rsidR="00D2292F" w:rsidRPr="00345904">
        <w:rPr>
          <w:rFonts w:ascii="Times New Roman" w:hAnsi="Times New Roman"/>
          <w:sz w:val="16"/>
          <w:szCs w:val="16"/>
          <w:lang w:val="ru-RU"/>
        </w:rPr>
        <w:t>,</w:t>
      </w:r>
      <w:r w:rsidRPr="00345904">
        <w:rPr>
          <w:rFonts w:ascii="Times New Roman" w:hAnsi="Times New Roman"/>
          <w:sz w:val="16"/>
          <w:szCs w:val="16"/>
          <w:lang w:val="ru-RU"/>
        </w:rPr>
        <w:t xml:space="preserve"> имя, отчество физического </w:t>
      </w:r>
      <w:r w:rsidR="00170317" w:rsidRPr="00345904">
        <w:rPr>
          <w:rFonts w:ascii="Times New Roman" w:hAnsi="Times New Roman"/>
          <w:sz w:val="16"/>
          <w:szCs w:val="16"/>
          <w:lang w:val="ru-RU"/>
        </w:rPr>
        <w:t>лица, зачисляемого на обучение)</w:t>
      </w:r>
    </w:p>
    <w:p w14:paraId="06C11258" w14:textId="77777777" w:rsidR="00D93DC5" w:rsidRPr="004C5B1D" w:rsidRDefault="00F95D24" w:rsidP="00DF5E1B">
      <w:pPr>
        <w:shd w:val="clear" w:color="auto" w:fill="FFFFFF"/>
        <w:tabs>
          <w:tab w:val="left" w:pos="3330"/>
        </w:tabs>
        <w:spacing w:after="0" w:line="240" w:lineRule="auto"/>
        <w:ind w:right="14"/>
        <w:contextualSpacing/>
        <w:jc w:val="both"/>
        <w:rPr>
          <w:rFonts w:ascii="Times New Roman" w:hAnsi="Times New Roman"/>
          <w:sz w:val="16"/>
          <w:szCs w:val="16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именуемый</w:t>
      </w:r>
      <w:r w:rsidR="006B7C30" w:rsidRPr="00B57E9E">
        <w:rPr>
          <w:rFonts w:ascii="Times New Roman" w:hAnsi="Times New Roman"/>
          <w:sz w:val="21"/>
          <w:szCs w:val="21"/>
          <w:lang w:val="ru-RU"/>
        </w:rPr>
        <w:t xml:space="preserve">(ая) в </w:t>
      </w:r>
      <w:r w:rsidR="00443FF3" w:rsidRPr="00B57E9E">
        <w:rPr>
          <w:rFonts w:ascii="Times New Roman" w:hAnsi="Times New Roman"/>
          <w:sz w:val="21"/>
          <w:szCs w:val="21"/>
          <w:lang w:val="ru-RU"/>
        </w:rPr>
        <w:t xml:space="preserve">дальнейшем </w:t>
      </w:r>
      <w:r w:rsidR="00FB7DBC" w:rsidRPr="00B57E9E">
        <w:rPr>
          <w:rFonts w:ascii="Times New Roman" w:hAnsi="Times New Roman"/>
          <w:sz w:val="21"/>
          <w:szCs w:val="21"/>
          <w:lang w:val="ru-RU"/>
        </w:rPr>
        <w:t>Обучающийся</w:t>
      </w:r>
      <w:r w:rsidR="00594A00" w:rsidRPr="00B57E9E">
        <w:rPr>
          <w:rFonts w:ascii="Times New Roman" w:hAnsi="Times New Roman"/>
          <w:sz w:val="21"/>
          <w:szCs w:val="21"/>
          <w:lang w:val="ru-RU"/>
        </w:rPr>
        <w:t xml:space="preserve"> (Заказчик)</w:t>
      </w:r>
      <w:r w:rsidR="003713CA" w:rsidRPr="00B57E9E">
        <w:rPr>
          <w:rFonts w:ascii="Times New Roman" w:hAnsi="Times New Roman"/>
          <w:sz w:val="21"/>
          <w:szCs w:val="21"/>
          <w:lang w:val="ru-RU"/>
        </w:rPr>
        <w:t xml:space="preserve">, со второй </w:t>
      </w:r>
      <w:r w:rsidR="006B7C30" w:rsidRPr="00B57E9E">
        <w:rPr>
          <w:rFonts w:ascii="Times New Roman" w:hAnsi="Times New Roman"/>
          <w:sz w:val="21"/>
          <w:szCs w:val="21"/>
          <w:lang w:val="ru-RU"/>
        </w:rPr>
        <w:t>стороны, совместно именуемые Стороны,</w:t>
      </w:r>
      <w:r w:rsidR="00DA148B" w:rsidRPr="00B57E9E">
        <w:rPr>
          <w:rFonts w:ascii="Times New Roman" w:hAnsi="Times New Roman"/>
          <w:sz w:val="21"/>
          <w:szCs w:val="21"/>
          <w:lang w:val="ru-RU"/>
        </w:rPr>
        <w:t xml:space="preserve"> заключили настоящий договор об</w:t>
      </w:r>
      <w:r w:rsidR="00DA148B" w:rsidRPr="00B57E9E">
        <w:rPr>
          <w:rFonts w:ascii="Times New Roman" w:hAnsi="Times New Roman"/>
          <w:b/>
          <w:sz w:val="21"/>
          <w:szCs w:val="21"/>
          <w:lang w:val="ru-RU"/>
        </w:rPr>
        <w:t xml:space="preserve"> </w:t>
      </w:r>
      <w:r w:rsidR="00DA148B" w:rsidRPr="00B57E9E">
        <w:rPr>
          <w:rFonts w:ascii="Times New Roman" w:hAnsi="Times New Roman"/>
          <w:sz w:val="21"/>
          <w:szCs w:val="21"/>
          <w:lang w:val="ru-RU"/>
        </w:rPr>
        <w:t>образовании на обучение по дополнительным образовательным программам</w:t>
      </w:r>
      <w:r w:rsidR="00DF5E1B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6B7C30" w:rsidRPr="00B57E9E">
        <w:rPr>
          <w:rFonts w:ascii="Times New Roman" w:hAnsi="Times New Roman"/>
          <w:sz w:val="21"/>
          <w:szCs w:val="21"/>
          <w:lang w:val="ru-RU"/>
        </w:rPr>
        <w:t>(далее – Договор</w:t>
      </w:r>
      <w:r w:rsidR="006B7C30" w:rsidRPr="00B57E9E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>) о следующем:</w:t>
      </w:r>
    </w:p>
    <w:p w14:paraId="37E96128" w14:textId="77777777" w:rsidR="00DF7C0C" w:rsidRPr="00B57E9E" w:rsidRDefault="00DF7C0C" w:rsidP="00110CD1">
      <w:pPr>
        <w:shd w:val="clear" w:color="auto" w:fill="FFFFFF"/>
        <w:tabs>
          <w:tab w:val="left" w:pos="3330"/>
        </w:tabs>
        <w:spacing w:after="0" w:line="240" w:lineRule="auto"/>
        <w:ind w:right="14"/>
        <w:contextualSpacing/>
        <w:jc w:val="both"/>
        <w:rPr>
          <w:rFonts w:ascii="Times New Roman" w:hAnsi="Times New Roman"/>
          <w:color w:val="000000"/>
          <w:spacing w:val="-4"/>
          <w:sz w:val="21"/>
          <w:szCs w:val="21"/>
          <w:lang w:val="ru-RU"/>
        </w:rPr>
      </w:pPr>
    </w:p>
    <w:p w14:paraId="0F41154C" w14:textId="77777777" w:rsidR="006B7C30" w:rsidRPr="00B57E9E" w:rsidRDefault="004F351F" w:rsidP="00110CD1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1"/>
          <w:szCs w:val="21"/>
          <w:lang w:val="ru-RU"/>
        </w:rPr>
      </w:pPr>
      <w:r w:rsidRPr="00B57E9E">
        <w:rPr>
          <w:rFonts w:ascii="Times New Roman" w:hAnsi="Times New Roman"/>
          <w:b/>
          <w:bCs/>
          <w:sz w:val="21"/>
          <w:szCs w:val="21"/>
          <w:lang w:val="ru-RU"/>
        </w:rPr>
        <w:t xml:space="preserve">1. </w:t>
      </w:r>
      <w:r w:rsidR="006B7C30" w:rsidRPr="00B57E9E">
        <w:rPr>
          <w:rFonts w:ascii="Times New Roman" w:hAnsi="Times New Roman"/>
          <w:b/>
          <w:bCs/>
          <w:sz w:val="21"/>
          <w:szCs w:val="21"/>
          <w:lang w:val="ru-RU"/>
        </w:rPr>
        <w:t xml:space="preserve">Предмет </w:t>
      </w:r>
      <w:r w:rsidR="009E337F" w:rsidRPr="00B57E9E">
        <w:rPr>
          <w:rFonts w:ascii="Times New Roman" w:hAnsi="Times New Roman"/>
          <w:b/>
          <w:bCs/>
          <w:sz w:val="21"/>
          <w:szCs w:val="21"/>
          <w:lang w:val="ru-RU"/>
        </w:rPr>
        <w:t>Д</w:t>
      </w:r>
      <w:r w:rsidR="006B7C30" w:rsidRPr="00B57E9E">
        <w:rPr>
          <w:rFonts w:ascii="Times New Roman" w:hAnsi="Times New Roman"/>
          <w:b/>
          <w:bCs/>
          <w:sz w:val="21"/>
          <w:szCs w:val="21"/>
          <w:lang w:val="ru-RU"/>
        </w:rPr>
        <w:t>оговора</w:t>
      </w:r>
    </w:p>
    <w:p w14:paraId="4EDACF50" w14:textId="70386AC7" w:rsidR="00DF5E1B" w:rsidRPr="00DF5E1B" w:rsidRDefault="00DF5E1B" w:rsidP="00DF5E1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  <w:lang w:val="ru-RU"/>
        </w:rPr>
      </w:pPr>
      <w:r w:rsidRPr="00DF5E1B">
        <w:rPr>
          <w:rFonts w:ascii="Times New Roman" w:hAnsi="Times New Roman"/>
          <w:sz w:val="21"/>
          <w:szCs w:val="21"/>
          <w:lang w:val="ru-RU"/>
        </w:rPr>
        <w:t xml:space="preserve">1.1. Исполнитель обязуется предоставить образовательную услугу, а </w:t>
      </w:r>
      <w:r>
        <w:rPr>
          <w:rFonts w:ascii="Times New Roman" w:hAnsi="Times New Roman"/>
          <w:sz w:val="21"/>
          <w:szCs w:val="21"/>
          <w:lang w:val="ru-RU"/>
        </w:rPr>
        <w:t>Обучающийся (</w:t>
      </w:r>
      <w:r w:rsidRPr="00DF5E1B">
        <w:rPr>
          <w:rFonts w:ascii="Times New Roman" w:hAnsi="Times New Roman"/>
          <w:sz w:val="21"/>
          <w:szCs w:val="21"/>
          <w:lang w:val="ru-RU"/>
        </w:rPr>
        <w:t>Заказчик</w:t>
      </w:r>
      <w:r>
        <w:rPr>
          <w:rFonts w:ascii="Times New Roman" w:hAnsi="Times New Roman"/>
          <w:sz w:val="21"/>
          <w:szCs w:val="21"/>
          <w:lang w:val="ru-RU"/>
        </w:rPr>
        <w:t>)</w:t>
      </w:r>
      <w:r w:rsidRPr="00DF5E1B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FA7F15" w:rsidRPr="00DF5E1B">
        <w:rPr>
          <w:rFonts w:ascii="Times New Roman" w:hAnsi="Times New Roman"/>
          <w:sz w:val="21"/>
          <w:szCs w:val="21"/>
          <w:lang w:val="ru-RU"/>
        </w:rPr>
        <w:t>обязуется оплатить обучение по образовательной программе дополнительного</w:t>
      </w:r>
      <w:r>
        <w:rPr>
          <w:rFonts w:ascii="Times New Roman" w:hAnsi="Times New Roman"/>
          <w:sz w:val="21"/>
          <w:szCs w:val="21"/>
          <w:lang w:val="ru-RU"/>
        </w:rPr>
        <w:t xml:space="preserve"> профессионального образования – программе профессиональной переподготовки</w:t>
      </w:r>
      <w:r w:rsidRPr="00DF5E1B">
        <w:rPr>
          <w:rFonts w:ascii="Times New Roman" w:hAnsi="Times New Roman"/>
          <w:sz w:val="21"/>
          <w:szCs w:val="21"/>
          <w:lang w:val="ru-RU"/>
        </w:rPr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176"/>
      </w:tblGrid>
      <w:tr w:rsidR="00DF5E1B" w:rsidRPr="00A55B47" w14:paraId="09258E42" w14:textId="77777777" w:rsidTr="00DF5E1B">
        <w:tc>
          <w:tcPr>
            <w:tcW w:w="10176" w:type="dxa"/>
            <w:tcBorders>
              <w:bottom w:val="single" w:sz="4" w:space="0" w:color="auto"/>
            </w:tcBorders>
          </w:tcPr>
          <w:p w14:paraId="3B500D93" w14:textId="3DA26B10" w:rsidR="00DF5E1B" w:rsidRPr="00FF282F" w:rsidRDefault="00FA7F15" w:rsidP="00FF2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Юрист (специалист) в области имущественных и земельных отношений</w:t>
            </w:r>
          </w:p>
        </w:tc>
      </w:tr>
      <w:tr w:rsidR="00DF5E1B" w:rsidRPr="00A55B47" w14:paraId="257A3F0D" w14:textId="77777777" w:rsidTr="00DF5E1B">
        <w:tc>
          <w:tcPr>
            <w:tcW w:w="10176" w:type="dxa"/>
            <w:tcBorders>
              <w:top w:val="single" w:sz="4" w:space="0" w:color="auto"/>
            </w:tcBorders>
          </w:tcPr>
          <w:p w14:paraId="00CF22E4" w14:textId="77777777" w:rsidR="00DF5E1B" w:rsidRPr="000D7AA3" w:rsidRDefault="00DF5E1B" w:rsidP="00FF282F">
            <w:pPr>
              <w:widowControl w:val="0"/>
              <w:tabs>
                <w:tab w:val="num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7AA3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(наименование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программы дополнительного профессионального образования; </w:t>
            </w:r>
          </w:p>
        </w:tc>
      </w:tr>
      <w:tr w:rsidR="00DF5E1B" w:rsidRPr="00A55B47" w14:paraId="4B4F9DC7" w14:textId="77777777" w:rsidTr="00DF5E1B">
        <w:tc>
          <w:tcPr>
            <w:tcW w:w="10176" w:type="dxa"/>
            <w:tcBorders>
              <w:bottom w:val="single" w:sz="4" w:space="0" w:color="auto"/>
            </w:tcBorders>
          </w:tcPr>
          <w:p w14:paraId="5DD18E5E" w14:textId="4824A25C" w:rsidR="00DF5E1B" w:rsidRPr="00FF282F" w:rsidRDefault="00FF282F" w:rsidP="00FF282F">
            <w:pPr>
              <w:widowControl w:val="0"/>
              <w:tabs>
                <w:tab w:val="num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FF282F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Заочная форма обучения с использованием дистанционных</w:t>
            </w:r>
            <w:r w:rsidR="00FA7F15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 образовательных технологий; 612</w:t>
            </w:r>
            <w:r w:rsidRPr="00FF282F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 часов</w:t>
            </w:r>
          </w:p>
        </w:tc>
      </w:tr>
      <w:tr w:rsidR="00DF5E1B" w:rsidRPr="000D7AA3" w14:paraId="5A494DBD" w14:textId="77777777" w:rsidTr="00DF5E1B">
        <w:tc>
          <w:tcPr>
            <w:tcW w:w="10176" w:type="dxa"/>
            <w:tcBorders>
              <w:top w:val="single" w:sz="4" w:space="0" w:color="auto"/>
            </w:tcBorders>
          </w:tcPr>
          <w:p w14:paraId="4864B38F" w14:textId="77777777" w:rsidR="00DF5E1B" w:rsidRPr="00DF5E1B" w:rsidRDefault="00FF282F" w:rsidP="007F2E64">
            <w:pPr>
              <w:widowControl w:val="0"/>
              <w:tabs>
                <w:tab w:val="num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форма обучения; </w:t>
            </w:r>
            <w:r w:rsidR="00DF5E1B">
              <w:rPr>
                <w:rFonts w:ascii="Times New Roman" w:hAnsi="Times New Roman"/>
                <w:sz w:val="16"/>
                <w:szCs w:val="16"/>
                <w:lang w:val="ru-RU" w:eastAsia="ru-RU"/>
              </w:rPr>
              <w:t>общая трудоемкость</w:t>
            </w: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)</w:t>
            </w:r>
          </w:p>
        </w:tc>
      </w:tr>
    </w:tbl>
    <w:p w14:paraId="49382EDD" w14:textId="77777777" w:rsidR="00DF5E1B" w:rsidRPr="00FF282F" w:rsidRDefault="00DF5E1B" w:rsidP="00DF5E1B">
      <w:pPr>
        <w:widowControl w:val="0"/>
        <w:tabs>
          <w:tab w:val="num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val="ru-RU"/>
        </w:rPr>
      </w:pPr>
      <w:r w:rsidRPr="00FF282F">
        <w:rPr>
          <w:rFonts w:ascii="Times New Roman" w:hAnsi="Times New Roman"/>
          <w:sz w:val="21"/>
          <w:szCs w:val="21"/>
          <w:lang w:val="ru-RU"/>
        </w:rPr>
        <w:t>в соответствии с учебными планами, в том числе индивидуальными, и образовательными программами Исполнителя.</w:t>
      </w:r>
    </w:p>
    <w:p w14:paraId="0B6AC102" w14:textId="520B6E92" w:rsidR="00DF5E1B" w:rsidRPr="00FF282F" w:rsidRDefault="00DF5E1B" w:rsidP="00FF282F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  <w:lang w:val="ru-RU"/>
        </w:rPr>
      </w:pPr>
      <w:r w:rsidRPr="00FF282F">
        <w:rPr>
          <w:rFonts w:ascii="Times New Roman" w:hAnsi="Times New Roman"/>
          <w:sz w:val="21"/>
          <w:szCs w:val="21"/>
          <w:lang w:val="ru-RU"/>
        </w:rPr>
        <w:t>1.2. Срок освоения образовательной программы</w:t>
      </w:r>
      <w:r w:rsidRPr="00FF282F">
        <w:rPr>
          <w:sz w:val="21"/>
          <w:szCs w:val="21"/>
          <w:lang w:val="ru-RU"/>
        </w:rPr>
        <w:t xml:space="preserve"> </w:t>
      </w:r>
      <w:r w:rsidRPr="00FF282F">
        <w:rPr>
          <w:rFonts w:ascii="Times New Roman" w:hAnsi="Times New Roman"/>
          <w:sz w:val="21"/>
          <w:szCs w:val="21"/>
          <w:lang w:val="ru-RU"/>
        </w:rPr>
        <w:t>(</w:t>
      </w:r>
      <w:r w:rsidR="00FA7F15" w:rsidRPr="00FF282F">
        <w:rPr>
          <w:rFonts w:ascii="Times New Roman" w:hAnsi="Times New Roman"/>
          <w:sz w:val="21"/>
          <w:szCs w:val="21"/>
          <w:lang w:val="ru-RU"/>
        </w:rPr>
        <w:t>продолжительность обучения</w:t>
      </w:r>
      <w:r w:rsidRPr="00FF282F">
        <w:rPr>
          <w:rFonts w:ascii="Times New Roman" w:hAnsi="Times New Roman"/>
          <w:sz w:val="21"/>
          <w:szCs w:val="21"/>
          <w:lang w:val="ru-RU"/>
        </w:rPr>
        <w:t>) на момент</w:t>
      </w:r>
      <w:r w:rsidR="00FF282F">
        <w:rPr>
          <w:rFonts w:ascii="Times New Roman" w:hAnsi="Times New Roman"/>
          <w:sz w:val="21"/>
          <w:szCs w:val="21"/>
          <w:lang w:val="ru-RU"/>
        </w:rPr>
        <w:t xml:space="preserve"> подписания</w:t>
      </w:r>
      <w:r w:rsidRPr="00FF282F">
        <w:rPr>
          <w:rFonts w:ascii="Times New Roman" w:hAnsi="Times New Roman"/>
          <w:sz w:val="21"/>
          <w:szCs w:val="21"/>
          <w:lang w:val="ru-RU"/>
        </w:rPr>
        <w:t xml:space="preserve"> </w:t>
      </w:r>
    </w:p>
    <w:tbl>
      <w:tblPr>
        <w:tblW w:w="8330" w:type="dxa"/>
        <w:tblLook w:val="04A0" w:firstRow="1" w:lastRow="0" w:firstColumn="1" w:lastColumn="0" w:noHBand="0" w:noVBand="1"/>
      </w:tblPr>
      <w:tblGrid>
        <w:gridCol w:w="2093"/>
        <w:gridCol w:w="709"/>
        <w:gridCol w:w="850"/>
        <w:gridCol w:w="708"/>
        <w:gridCol w:w="3970"/>
      </w:tblGrid>
      <w:tr w:rsidR="00DF5E1B" w:rsidRPr="00FF282F" w14:paraId="15C5304C" w14:textId="77777777" w:rsidTr="00FF282F">
        <w:tc>
          <w:tcPr>
            <w:tcW w:w="2093" w:type="dxa"/>
          </w:tcPr>
          <w:p w14:paraId="197B32B6" w14:textId="77777777" w:rsidR="00DF5E1B" w:rsidRPr="00FF282F" w:rsidRDefault="00DF5E1B" w:rsidP="00FF282F">
            <w:pPr>
              <w:widowControl w:val="0"/>
              <w:tabs>
                <w:tab w:val="num" w:pos="-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FF282F">
              <w:rPr>
                <w:rFonts w:ascii="Times New Roman" w:hAnsi="Times New Roman"/>
                <w:sz w:val="21"/>
                <w:szCs w:val="21"/>
                <w:lang w:val="ru-RU"/>
              </w:rPr>
              <w:t>Договора составляет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552073" w14:textId="77777777" w:rsidR="00DF5E1B" w:rsidRPr="00FF282F" w:rsidRDefault="00FF282F" w:rsidP="00FF282F">
            <w:pPr>
              <w:widowControl w:val="0"/>
              <w:tabs>
                <w:tab w:val="num" w:pos="-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9A549B">
              <w:rPr>
                <w:rFonts w:ascii="Times New Roman" w:hAnsi="Times New Roman"/>
                <w:sz w:val="21"/>
                <w:szCs w:val="21"/>
                <w:lang w:val="ru-RU"/>
              </w:rPr>
              <w:t>18</w:t>
            </w:r>
          </w:p>
        </w:tc>
        <w:tc>
          <w:tcPr>
            <w:tcW w:w="850" w:type="dxa"/>
          </w:tcPr>
          <w:p w14:paraId="2ACA9553" w14:textId="77777777" w:rsidR="00DF5E1B" w:rsidRPr="00FF282F" w:rsidRDefault="00FF282F" w:rsidP="00FF282F">
            <w:pPr>
              <w:widowControl w:val="0"/>
              <w:tabs>
                <w:tab w:val="num" w:pos="-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1"/>
                <w:szCs w:val="21"/>
                <w:lang w:val="ru-RU"/>
              </w:rPr>
              <w:t>недель</w:t>
            </w:r>
            <w:r w:rsidR="00DF5E1B" w:rsidRPr="00FF282F">
              <w:rPr>
                <w:rFonts w:ascii="Times New Roman" w:hAnsi="Times New Roman"/>
                <w:color w:val="000000"/>
                <w:spacing w:val="-4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1"/>
                <w:szCs w:val="21"/>
                <w:lang w:val="ru-RU"/>
              </w:rPr>
              <w:t>/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8CF57CF" w14:textId="77777777" w:rsidR="00DF5E1B" w:rsidRPr="00FF282F" w:rsidRDefault="00DF5E1B" w:rsidP="00FF282F">
            <w:pPr>
              <w:widowControl w:val="0"/>
              <w:tabs>
                <w:tab w:val="num" w:pos="-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FF282F">
              <w:rPr>
                <w:rFonts w:ascii="Times New Roman" w:hAnsi="Times New Roman"/>
                <w:sz w:val="21"/>
                <w:szCs w:val="21"/>
                <w:lang w:val="ru-RU"/>
              </w:rPr>
              <w:t>---</w:t>
            </w:r>
          </w:p>
        </w:tc>
        <w:tc>
          <w:tcPr>
            <w:tcW w:w="3970" w:type="dxa"/>
          </w:tcPr>
          <w:p w14:paraId="0568850E" w14:textId="77777777" w:rsidR="00DF5E1B" w:rsidRPr="00FF282F" w:rsidRDefault="00DF5E1B" w:rsidP="00FF282F">
            <w:pPr>
              <w:widowControl w:val="0"/>
              <w:tabs>
                <w:tab w:val="num" w:pos="-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FF282F">
              <w:rPr>
                <w:rFonts w:ascii="Times New Roman" w:hAnsi="Times New Roman"/>
                <w:color w:val="000000"/>
                <w:spacing w:val="-4"/>
                <w:sz w:val="21"/>
                <w:szCs w:val="21"/>
                <w:lang w:val="ru-RU"/>
              </w:rPr>
              <w:t>месяцев.</w:t>
            </w:r>
          </w:p>
        </w:tc>
      </w:tr>
    </w:tbl>
    <w:p w14:paraId="48DA8EA7" w14:textId="77777777" w:rsidR="008B52F4" w:rsidRDefault="008B52F4" w:rsidP="008B52F4">
      <w:pPr>
        <w:overflowPunct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sz w:val="21"/>
          <w:szCs w:val="21"/>
          <w:lang w:val="ru-RU"/>
        </w:rPr>
      </w:pPr>
      <w:r w:rsidRPr="00B57E9E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>1.3. 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ОУП ВО «АТиСО» до даты издания приказа об окончании обучения или отчислении Обучающегося из ОУП ВО «АТиСО».</w:t>
      </w:r>
    </w:p>
    <w:p w14:paraId="039F7B9B" w14:textId="46F772D2" w:rsidR="00FF282F" w:rsidRDefault="00FA7F15" w:rsidP="00FF282F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  <w:lang w:val="ru-RU"/>
        </w:rPr>
      </w:pPr>
      <w:r>
        <w:rPr>
          <w:rFonts w:ascii="Times New Roman" w:hAnsi="Times New Roman"/>
          <w:noProof/>
          <w:sz w:val="21"/>
          <w:szCs w:val="21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550548" wp14:editId="1758DBDD">
                <wp:simplePos x="0" y="0"/>
                <wp:positionH relativeFrom="column">
                  <wp:posOffset>1532890</wp:posOffset>
                </wp:positionH>
                <wp:positionV relativeFrom="paragraph">
                  <wp:posOffset>281940</wp:posOffset>
                </wp:positionV>
                <wp:extent cx="4874895" cy="0"/>
                <wp:effectExtent l="5715" t="8255" r="5715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4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75D3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20.7pt;margin-top:22.2pt;width:383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iL6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OcP+XwxxYh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"/>
            </w:pict>
          </mc:Fallback>
        </mc:AlternateContent>
      </w:r>
      <w:r w:rsidR="00FF282F" w:rsidRPr="00FF282F">
        <w:rPr>
          <w:rFonts w:ascii="Times New Roman" w:hAnsi="Times New Roman"/>
          <w:sz w:val="21"/>
          <w:szCs w:val="21"/>
          <w:lang w:val="ru-RU"/>
        </w:rPr>
        <w:t>1.3. После освоения Обучающимся</w:t>
      </w:r>
      <w:r w:rsidR="00FF282F" w:rsidRPr="00FF282F">
        <w:rPr>
          <w:sz w:val="21"/>
          <w:szCs w:val="21"/>
          <w:lang w:val="ru-RU"/>
        </w:rPr>
        <w:t xml:space="preserve"> </w:t>
      </w:r>
      <w:r w:rsidR="00FF282F" w:rsidRPr="00FF282F">
        <w:rPr>
          <w:rFonts w:ascii="Times New Roman" w:hAnsi="Times New Roman"/>
          <w:sz w:val="21"/>
          <w:szCs w:val="21"/>
          <w:lang w:val="ru-RU"/>
        </w:rPr>
        <w:t xml:space="preserve">образовательной программы и успешного прохождения итоговой аттестации ему выдается </w:t>
      </w:r>
      <w:r w:rsidR="00922CAB">
        <w:rPr>
          <w:rFonts w:ascii="Times New Roman" w:hAnsi="Times New Roman"/>
          <w:sz w:val="21"/>
          <w:szCs w:val="21"/>
          <w:lang w:val="ru-RU"/>
        </w:rPr>
        <w:t xml:space="preserve">     </w:t>
      </w:r>
      <w:r w:rsidR="00922CAB" w:rsidRPr="00922CAB">
        <w:rPr>
          <w:rFonts w:ascii="Times New Roman" w:hAnsi="Times New Roman"/>
          <w:b/>
          <w:sz w:val="21"/>
          <w:szCs w:val="21"/>
          <w:lang w:val="ru-RU"/>
        </w:rPr>
        <w:t>диплом о профессиональной переподготовке</w:t>
      </w:r>
      <w:r w:rsidR="00922CAB">
        <w:rPr>
          <w:rFonts w:ascii="Times New Roman" w:hAnsi="Times New Roman"/>
          <w:sz w:val="21"/>
          <w:szCs w:val="21"/>
          <w:lang w:val="ru-RU"/>
        </w:rPr>
        <w:t>.</w:t>
      </w:r>
    </w:p>
    <w:p w14:paraId="1855A21B" w14:textId="77777777" w:rsidR="00922CAB" w:rsidRDefault="00922CAB" w:rsidP="00922CAB">
      <w:pPr>
        <w:overflowPunct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 w:rsidRPr="007F7735">
        <w:rPr>
          <w:rFonts w:ascii="Times New Roman" w:hAnsi="Times New Roman"/>
          <w:sz w:val="16"/>
          <w:szCs w:val="16"/>
          <w:lang w:val="ru-RU"/>
        </w:rPr>
        <w:t>(документ об образовании и (или) о квалификации или документ об обучении</w:t>
      </w:r>
      <w:r>
        <w:rPr>
          <w:rFonts w:ascii="Times New Roman" w:hAnsi="Times New Roman"/>
          <w:sz w:val="16"/>
          <w:szCs w:val="16"/>
          <w:lang w:val="ru-RU"/>
        </w:rPr>
        <w:t>)</w:t>
      </w:r>
    </w:p>
    <w:p w14:paraId="2838B383" w14:textId="77777777" w:rsidR="009641AC" w:rsidRPr="009641AC" w:rsidRDefault="009641AC" w:rsidP="00922CAB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9641AC">
        <w:rPr>
          <w:rFonts w:ascii="Times New Roman" w:hAnsi="Times New Roman"/>
          <w:sz w:val="21"/>
          <w:szCs w:val="21"/>
          <w:lang w:val="ru-RU"/>
        </w:rPr>
        <w:t>В соответствии с пунктом 16 стати 76 Федерального закона от 29.12.2012 № 273-ФЗ «Об образовании в Российской Федерации», при освоении дополнительной образовательной программы параллельно с получением высшего образования диплом о профессиональной переподготовке выдается Обучающемуся (Заказчику) одновременно с получением соответствующего документа об образовании и о квалификации.</w:t>
      </w:r>
    </w:p>
    <w:p w14:paraId="224B69EE" w14:textId="77777777" w:rsidR="008B52F4" w:rsidRPr="009641AC" w:rsidRDefault="008B52F4" w:rsidP="008B52F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</w:p>
    <w:p w14:paraId="422B91EC" w14:textId="77777777" w:rsidR="008B52F4" w:rsidRPr="00B57E9E" w:rsidRDefault="008B52F4" w:rsidP="008B52F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b/>
          <w:sz w:val="21"/>
          <w:szCs w:val="21"/>
          <w:lang w:val="ru-RU"/>
        </w:rPr>
        <w:t>2. Права Исполнителя и Обучающегося</w:t>
      </w:r>
    </w:p>
    <w:p w14:paraId="1C89E8FF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2.1. Исполнитель вправе:</w:t>
      </w:r>
    </w:p>
    <w:p w14:paraId="71BC4571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2.1.1 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Обучающегося;</w:t>
      </w:r>
    </w:p>
    <w:p w14:paraId="5EC0F2D7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2.1.2 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Договором и локальными нормативными актами Исполнителя.</w:t>
      </w:r>
    </w:p>
    <w:p w14:paraId="2B310670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 xml:space="preserve">2.2. Обучающемуся предоставляются академические права в соответствии с </w:t>
      </w:r>
      <w:hyperlink r:id="rId8" w:history="1">
        <w:r w:rsidRPr="00B57E9E">
          <w:rPr>
            <w:rFonts w:ascii="Times New Roman" w:hAnsi="Times New Roman"/>
            <w:sz w:val="21"/>
            <w:szCs w:val="21"/>
            <w:lang w:val="ru-RU"/>
          </w:rPr>
          <w:t>ч. 1 ст. 34</w:t>
        </w:r>
      </w:hyperlink>
      <w:r w:rsidRPr="00B57E9E">
        <w:rPr>
          <w:rFonts w:ascii="Times New Roman" w:hAnsi="Times New Roman"/>
          <w:sz w:val="21"/>
          <w:szCs w:val="21"/>
          <w:lang w:val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B57E9E">
          <w:rPr>
            <w:rFonts w:ascii="Times New Roman" w:hAnsi="Times New Roman"/>
            <w:sz w:val="21"/>
            <w:szCs w:val="21"/>
            <w:lang w:val="ru-RU"/>
          </w:rPr>
          <w:t>2012 г</w:t>
        </w:r>
      </w:smartTag>
      <w:r w:rsidRPr="00B57E9E">
        <w:rPr>
          <w:rFonts w:ascii="Times New Roman" w:hAnsi="Times New Roman"/>
          <w:sz w:val="21"/>
          <w:szCs w:val="21"/>
          <w:lang w:val="ru-RU"/>
        </w:rPr>
        <w:t>. № 273-ФЗ «Об образовании в Российской Федерации». Обучающийся также вправе:</w:t>
      </w:r>
    </w:p>
    <w:p w14:paraId="12D0B27C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 xml:space="preserve">2.2.1 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9" w:history="1">
        <w:r w:rsidRPr="00B57E9E">
          <w:rPr>
            <w:rFonts w:ascii="Times New Roman" w:hAnsi="Times New Roman"/>
            <w:sz w:val="21"/>
            <w:szCs w:val="21"/>
            <w:lang w:val="ru-RU"/>
          </w:rPr>
          <w:t xml:space="preserve">разделом </w:t>
        </w:r>
      </w:hyperlink>
      <w:r w:rsidRPr="00B57E9E">
        <w:rPr>
          <w:rFonts w:ascii="Times New Roman" w:hAnsi="Times New Roman"/>
          <w:sz w:val="21"/>
          <w:szCs w:val="21"/>
          <w:lang w:val="ru-RU"/>
        </w:rPr>
        <w:t>1 Договора;</w:t>
      </w:r>
    </w:p>
    <w:p w14:paraId="6B5BF092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2.2.2 обращаться к Исполнителю по вопросам, касающимся образовательного процесса;</w:t>
      </w:r>
    </w:p>
    <w:p w14:paraId="412913B7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2.2.3 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5FE624ED" w14:textId="77777777" w:rsidR="008B52F4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2.2.4 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1B2382F3" w14:textId="77777777" w:rsidR="008B52F4" w:rsidRPr="008F6590" w:rsidRDefault="008B52F4" w:rsidP="008F6590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lastRenderedPageBreak/>
        <w:t>2.2.5 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C635881" w14:textId="77777777" w:rsidR="008B52F4" w:rsidRPr="00B57E9E" w:rsidRDefault="008B52F4" w:rsidP="008B52F4">
      <w:pPr>
        <w:overflowPunct w:val="0"/>
        <w:spacing w:after="0" w:line="240" w:lineRule="auto"/>
        <w:contextualSpacing/>
        <w:jc w:val="center"/>
        <w:rPr>
          <w:rFonts w:ascii="Times New Roman" w:hAnsi="Times New Roman"/>
          <w:b/>
          <w:sz w:val="21"/>
          <w:szCs w:val="21"/>
          <w:lang w:val="ru-RU"/>
        </w:rPr>
      </w:pPr>
      <w:r w:rsidRPr="00B57E9E">
        <w:rPr>
          <w:rFonts w:ascii="Times New Roman" w:hAnsi="Times New Roman"/>
          <w:b/>
          <w:sz w:val="21"/>
          <w:szCs w:val="21"/>
          <w:lang w:val="ru-RU"/>
        </w:rPr>
        <w:t>3. Обязанности Исполнителя и Обучающегося</w:t>
      </w:r>
    </w:p>
    <w:p w14:paraId="4A47177E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3.1. Исполнитель обязан:</w:t>
      </w:r>
    </w:p>
    <w:p w14:paraId="245D1351" w14:textId="77777777" w:rsidR="008B52F4" w:rsidRPr="00A055AD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3.1.1 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 Исполнителя условия приема, в качестве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055AD">
        <w:rPr>
          <w:rFonts w:ascii="Times New Roman" w:hAnsi="Times New Roman"/>
          <w:sz w:val="24"/>
          <w:szCs w:val="24"/>
          <w:lang w:val="ru-RU"/>
        </w:rPr>
        <w:t>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Pr="00A43AE4">
        <w:rPr>
          <w:rFonts w:ascii="Times New Roman" w:hAnsi="Times New Roman"/>
          <w:sz w:val="24"/>
          <w:szCs w:val="24"/>
          <w:u w:val="single"/>
          <w:lang w:val="ru-RU"/>
        </w:rPr>
        <w:t>слушателя</w:t>
      </w:r>
      <w:r>
        <w:rPr>
          <w:rFonts w:ascii="Times New Roman" w:hAnsi="Times New Roman"/>
          <w:sz w:val="24"/>
          <w:szCs w:val="24"/>
          <w:lang w:val="ru-RU"/>
        </w:rPr>
        <w:t>___;</w:t>
      </w:r>
    </w:p>
    <w:p w14:paraId="21BADC66" w14:textId="77777777" w:rsidR="008B52F4" w:rsidRPr="00852925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852925">
        <w:rPr>
          <w:rFonts w:ascii="Times New Roman" w:hAnsi="Times New Roman"/>
          <w:sz w:val="16"/>
          <w:szCs w:val="16"/>
          <w:lang w:val="ru-RU"/>
        </w:rPr>
        <w:t>(категория обучающегося)</w:t>
      </w:r>
    </w:p>
    <w:p w14:paraId="18A603F5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 xml:space="preserve">3.1.2 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10" w:history="1">
        <w:r w:rsidRPr="00B57E9E">
          <w:rPr>
            <w:rFonts w:ascii="Times New Roman" w:hAnsi="Times New Roman"/>
            <w:sz w:val="21"/>
            <w:szCs w:val="21"/>
            <w:lang w:val="ru-RU"/>
          </w:rPr>
          <w:t>Законом</w:t>
        </w:r>
      </w:hyperlink>
      <w:r w:rsidRPr="00B57E9E">
        <w:rPr>
          <w:rFonts w:ascii="Times New Roman" w:hAnsi="Times New Roman"/>
          <w:sz w:val="21"/>
          <w:szCs w:val="21"/>
          <w:lang w:val="ru-RU"/>
        </w:rPr>
        <w:t xml:space="preserve"> Российской Федерации от 07 февраля </w:t>
      </w:r>
      <w:smartTag w:uri="urn:schemas-microsoft-com:office:smarttags" w:element="metricconverter">
        <w:smartTagPr>
          <w:attr w:name="ProductID" w:val="1992 г"/>
        </w:smartTagPr>
        <w:r w:rsidRPr="00B57E9E">
          <w:rPr>
            <w:rFonts w:ascii="Times New Roman" w:hAnsi="Times New Roman"/>
            <w:sz w:val="21"/>
            <w:szCs w:val="21"/>
            <w:lang w:val="ru-RU"/>
          </w:rPr>
          <w:t>1992 г</w:t>
        </w:r>
      </w:smartTag>
      <w:r w:rsidRPr="00B57E9E">
        <w:rPr>
          <w:rFonts w:ascii="Times New Roman" w:hAnsi="Times New Roman"/>
          <w:sz w:val="21"/>
          <w:szCs w:val="21"/>
          <w:lang w:val="ru-RU"/>
        </w:rPr>
        <w:t xml:space="preserve">. № 2300-1 «О защите прав потребителей» и Федеральным </w:t>
      </w:r>
      <w:hyperlink r:id="rId11" w:history="1">
        <w:r w:rsidRPr="00B57E9E">
          <w:rPr>
            <w:rFonts w:ascii="Times New Roman" w:hAnsi="Times New Roman"/>
            <w:sz w:val="21"/>
            <w:szCs w:val="21"/>
            <w:lang w:val="ru-RU"/>
          </w:rPr>
          <w:t>законом</w:t>
        </w:r>
      </w:hyperlink>
      <w:r w:rsidRPr="00B57E9E">
        <w:rPr>
          <w:rFonts w:ascii="Times New Roman" w:hAnsi="Times New Roman"/>
          <w:sz w:val="21"/>
          <w:szCs w:val="21"/>
          <w:lang w:val="ru-RU"/>
        </w:rPr>
        <w:t xml:space="preserve"> от 29 декабря </w:t>
      </w:r>
      <w:smartTag w:uri="urn:schemas-microsoft-com:office:smarttags" w:element="metricconverter">
        <w:smartTagPr>
          <w:attr w:name="ProductID" w:val="2012 г"/>
        </w:smartTagPr>
        <w:r w:rsidRPr="00B57E9E">
          <w:rPr>
            <w:rFonts w:ascii="Times New Roman" w:hAnsi="Times New Roman"/>
            <w:sz w:val="21"/>
            <w:szCs w:val="21"/>
            <w:lang w:val="ru-RU"/>
          </w:rPr>
          <w:t>2012 г</w:t>
        </w:r>
      </w:smartTag>
      <w:r w:rsidRPr="00B57E9E">
        <w:rPr>
          <w:rFonts w:ascii="Times New Roman" w:hAnsi="Times New Roman"/>
          <w:sz w:val="21"/>
          <w:szCs w:val="21"/>
          <w:lang w:val="ru-RU"/>
        </w:rPr>
        <w:t>. № 273-ФЗ «Об образовании в Российской Федерации»;</w:t>
      </w:r>
    </w:p>
    <w:p w14:paraId="33F28BBF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3.1.3 организовать и обеспечить надлежащее предоставление образовательных услуг, предусмотренных разделом 1 Договора,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Исполнителя;</w:t>
      </w:r>
    </w:p>
    <w:p w14:paraId="7AE7EBA2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3.1.4 обеспечить Обучающемуся предусмотренные выбранной образовательной программой условия ее освоения;</w:t>
      </w:r>
    </w:p>
    <w:p w14:paraId="2E47B078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 xml:space="preserve">3.1.5 сохранить место за Обучающимся в случае пропуска занятий по уважительным причинам (с учетом оплаты услуг, предусмотренных </w:t>
      </w:r>
      <w:hyperlink r:id="rId12" w:history="1">
        <w:r w:rsidRPr="00B57E9E">
          <w:rPr>
            <w:rFonts w:ascii="Times New Roman" w:hAnsi="Times New Roman"/>
            <w:sz w:val="21"/>
            <w:szCs w:val="21"/>
            <w:lang w:val="ru-RU"/>
          </w:rPr>
          <w:t xml:space="preserve">разделом </w:t>
        </w:r>
      </w:hyperlink>
      <w:r w:rsidRPr="00B57E9E">
        <w:rPr>
          <w:rFonts w:ascii="Times New Roman" w:hAnsi="Times New Roman"/>
          <w:sz w:val="21"/>
          <w:szCs w:val="21"/>
          <w:lang w:val="ru-RU"/>
        </w:rPr>
        <w:t>1 Договора);</w:t>
      </w:r>
    </w:p>
    <w:p w14:paraId="0F49C6EF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3.1.6 принять от Обучающегося плату за образовательные услуги;</w:t>
      </w:r>
    </w:p>
    <w:p w14:paraId="1C618269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3.1.7 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3D4C9D6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3.2. Обучающийся обязан:</w:t>
      </w:r>
    </w:p>
    <w:p w14:paraId="755012D2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 xml:space="preserve">3.2.1 своевременно внести плату за предоставляемую ему образовательную услугу, указанную в </w:t>
      </w:r>
      <w:hyperlink r:id="rId13" w:history="1">
        <w:r w:rsidRPr="00B57E9E">
          <w:rPr>
            <w:rFonts w:ascii="Times New Roman" w:hAnsi="Times New Roman"/>
            <w:sz w:val="21"/>
            <w:szCs w:val="21"/>
            <w:lang w:val="ru-RU"/>
          </w:rPr>
          <w:t xml:space="preserve">разделе </w:t>
        </w:r>
      </w:hyperlink>
      <w:r w:rsidRPr="00B57E9E">
        <w:rPr>
          <w:rFonts w:ascii="Times New Roman" w:hAnsi="Times New Roman"/>
          <w:sz w:val="21"/>
          <w:szCs w:val="21"/>
          <w:lang w:val="ru-RU"/>
        </w:rPr>
        <w:t>1 Договора, в размере и порядке, определенных Договором, а также предоставить платежные документы, подтверждающие такую оплату;</w:t>
      </w:r>
    </w:p>
    <w:p w14:paraId="1BEEFAB4" w14:textId="77777777" w:rsidR="008B52F4" w:rsidRPr="00B57E9E" w:rsidRDefault="008B52F4" w:rsidP="008B52F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3.2.2 </w:t>
      </w:r>
      <w:r w:rsidRPr="00B57E9E">
        <w:rPr>
          <w:rFonts w:ascii="Times New Roman" w:hAnsi="Times New Roman"/>
          <w:color w:val="000000"/>
          <w:spacing w:val="1"/>
          <w:sz w:val="21"/>
          <w:szCs w:val="21"/>
          <w:lang w:val="ru-RU"/>
        </w:rPr>
        <w:t>при расторжении Договора по основаниям, предусмотренным подп. 8.3.1, 8.3.3, 8.4.1, 8.4.2, 8.4.3 Договора, возместить Ис</w:t>
      </w:r>
      <w:r w:rsidRPr="00B57E9E">
        <w:rPr>
          <w:rFonts w:ascii="Times New Roman" w:hAnsi="Times New Roman"/>
          <w:color w:val="000000"/>
          <w:sz w:val="21"/>
          <w:szCs w:val="21"/>
          <w:lang w:val="ru-RU"/>
        </w:rPr>
        <w:t>полнителю фактически понесенные им расходы по Договору;</w:t>
      </w:r>
    </w:p>
    <w:p w14:paraId="3A147AF9" w14:textId="77777777" w:rsidR="008B52F4" w:rsidRPr="00B57E9E" w:rsidRDefault="008B52F4" w:rsidP="008B52F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color w:val="000000"/>
          <w:sz w:val="21"/>
          <w:szCs w:val="21"/>
          <w:lang w:val="ru-RU"/>
        </w:rPr>
        <w:t>3.2.3 по требованию Исполнителя уплатить пеню, предусмотренную п. 5.6</w:t>
      </w:r>
      <w:r w:rsidRPr="00B57E9E">
        <w:rPr>
          <w:rFonts w:ascii="Times New Roman" w:hAnsi="Times New Roman"/>
          <w:color w:val="000000"/>
          <w:spacing w:val="-1"/>
          <w:sz w:val="21"/>
          <w:szCs w:val="21"/>
          <w:lang w:val="ru-RU"/>
        </w:rPr>
        <w:t xml:space="preserve"> Договора.</w:t>
      </w:r>
    </w:p>
    <w:p w14:paraId="3EBE630C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 xml:space="preserve">3.3. Обучающийся обязан соблюдать требования, установленные в </w:t>
      </w:r>
      <w:hyperlink r:id="rId14" w:history="1">
        <w:r w:rsidRPr="00B57E9E">
          <w:rPr>
            <w:rFonts w:ascii="Times New Roman" w:hAnsi="Times New Roman"/>
            <w:sz w:val="21"/>
            <w:szCs w:val="21"/>
            <w:lang w:val="ru-RU"/>
          </w:rPr>
          <w:t>ст. 43</w:t>
        </w:r>
      </w:hyperlink>
      <w:r w:rsidRPr="00B57E9E">
        <w:rPr>
          <w:rFonts w:ascii="Times New Roman" w:hAnsi="Times New Roman"/>
          <w:sz w:val="21"/>
          <w:szCs w:val="21"/>
          <w:lang w:val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B57E9E">
          <w:rPr>
            <w:rFonts w:ascii="Times New Roman" w:hAnsi="Times New Roman"/>
            <w:sz w:val="21"/>
            <w:szCs w:val="21"/>
            <w:lang w:val="ru-RU"/>
          </w:rPr>
          <w:t>2012 г</w:t>
        </w:r>
      </w:smartTag>
      <w:r w:rsidRPr="00B57E9E">
        <w:rPr>
          <w:rFonts w:ascii="Times New Roman" w:hAnsi="Times New Roman"/>
          <w:sz w:val="21"/>
          <w:szCs w:val="21"/>
          <w:lang w:val="ru-RU"/>
        </w:rPr>
        <w:t>. № 273-ФЗ «Об образовании в Российской Федерации», в том числе:</w:t>
      </w:r>
    </w:p>
    <w:p w14:paraId="28EA8CDE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3.3.1 выполнять задания для подготовки к занятиям, предусмотренные учебным планом, в том числе индивидуальным;</w:t>
      </w:r>
    </w:p>
    <w:p w14:paraId="492ADB64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3.3.2 извещать Исполнителя о причинах отсутствия на занятиях;</w:t>
      </w:r>
    </w:p>
    <w:p w14:paraId="0C2F74C1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3.3.3 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Исполнителя;</w:t>
      </w:r>
    </w:p>
    <w:p w14:paraId="139ED965" w14:textId="77777777" w:rsidR="008B52F4" w:rsidRPr="008F6590" w:rsidRDefault="008B52F4" w:rsidP="008F6590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581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3.3.4 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006C3E5" w14:textId="77777777" w:rsidR="008B52F4" w:rsidRPr="00B57E9E" w:rsidRDefault="008B52F4" w:rsidP="008B52F4">
      <w:pPr>
        <w:shd w:val="clear" w:color="auto" w:fill="FFFFFF"/>
        <w:spacing w:after="0" w:line="240" w:lineRule="auto"/>
        <w:ind w:right="106"/>
        <w:contextualSpacing/>
        <w:jc w:val="center"/>
        <w:outlineLvl w:val="0"/>
        <w:rPr>
          <w:rFonts w:ascii="Times New Roman" w:hAnsi="Times New Roman"/>
          <w:b/>
          <w:bCs/>
          <w:color w:val="000000"/>
          <w:spacing w:val="-6"/>
          <w:sz w:val="21"/>
          <w:szCs w:val="21"/>
          <w:lang w:val="ru-RU"/>
        </w:rPr>
      </w:pPr>
      <w:r w:rsidRPr="00B57E9E">
        <w:rPr>
          <w:rFonts w:ascii="Times New Roman" w:hAnsi="Times New Roman"/>
          <w:b/>
          <w:bCs/>
          <w:color w:val="000000"/>
          <w:spacing w:val="-6"/>
          <w:sz w:val="21"/>
          <w:szCs w:val="21"/>
          <w:lang w:val="ru-RU"/>
        </w:rPr>
        <w:t>4. Стоимость образовательных услуг, сроки и порядок их оплаты</w:t>
      </w:r>
    </w:p>
    <w:p w14:paraId="2E95F79E" w14:textId="77777777" w:rsidR="008B52F4" w:rsidRPr="0001514E" w:rsidRDefault="008B52F4" w:rsidP="008B52F4">
      <w:pPr>
        <w:shd w:val="clear" w:color="auto" w:fill="FFFFFF"/>
        <w:tabs>
          <w:tab w:val="left" w:leader="underscore" w:pos="780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1"/>
          <w:szCs w:val="21"/>
          <w:lang w:val="ru-RU"/>
        </w:rPr>
      </w:pPr>
      <w:r w:rsidRPr="00DB7979">
        <w:rPr>
          <w:rFonts w:ascii="Times New Roman" w:hAnsi="Times New Roman"/>
          <w:color w:val="000000"/>
          <w:sz w:val="21"/>
          <w:szCs w:val="21"/>
          <w:lang w:val="ru-RU"/>
        </w:rPr>
        <w:t>4.1. </w:t>
      </w:r>
      <w:r>
        <w:rPr>
          <w:rFonts w:ascii="Times New Roman" w:hAnsi="Times New Roman"/>
          <w:color w:val="000000"/>
          <w:sz w:val="21"/>
          <w:szCs w:val="21"/>
          <w:lang w:val="ru-RU"/>
        </w:rPr>
        <w:t xml:space="preserve">  </w:t>
      </w:r>
      <w:r w:rsidRPr="00DB7979">
        <w:rPr>
          <w:rFonts w:ascii="Times New Roman" w:hAnsi="Times New Roman"/>
          <w:color w:val="000000"/>
          <w:sz w:val="21"/>
          <w:szCs w:val="21"/>
          <w:lang w:val="ru-RU"/>
        </w:rPr>
        <w:t xml:space="preserve">Полная </w:t>
      </w:r>
      <w:r>
        <w:rPr>
          <w:rFonts w:ascii="Times New Roman" w:hAnsi="Times New Roman"/>
          <w:color w:val="000000"/>
          <w:sz w:val="21"/>
          <w:szCs w:val="21"/>
          <w:lang w:val="ru-RU"/>
        </w:rPr>
        <w:t xml:space="preserve">    </w:t>
      </w:r>
      <w:r w:rsidRPr="00DB7979">
        <w:rPr>
          <w:rFonts w:ascii="Times New Roman" w:hAnsi="Times New Roman"/>
          <w:color w:val="000000"/>
          <w:sz w:val="21"/>
          <w:szCs w:val="21"/>
          <w:lang w:val="ru-RU"/>
        </w:rPr>
        <w:t xml:space="preserve">стоимость </w:t>
      </w:r>
      <w:r>
        <w:rPr>
          <w:rFonts w:ascii="Times New Roman" w:hAnsi="Times New Roman"/>
          <w:color w:val="000000"/>
          <w:sz w:val="21"/>
          <w:szCs w:val="21"/>
          <w:lang w:val="ru-RU"/>
        </w:rPr>
        <w:t xml:space="preserve">    </w:t>
      </w:r>
      <w:r w:rsidRPr="00DB7979">
        <w:rPr>
          <w:rFonts w:ascii="Times New Roman" w:hAnsi="Times New Roman"/>
          <w:color w:val="000000"/>
          <w:sz w:val="21"/>
          <w:szCs w:val="21"/>
          <w:lang w:val="ru-RU"/>
        </w:rPr>
        <w:t xml:space="preserve">образовательных </w:t>
      </w:r>
      <w:r>
        <w:rPr>
          <w:rFonts w:ascii="Times New Roman" w:hAnsi="Times New Roman"/>
          <w:color w:val="000000"/>
          <w:sz w:val="21"/>
          <w:szCs w:val="21"/>
          <w:lang w:val="ru-RU"/>
        </w:rPr>
        <w:t xml:space="preserve">    </w:t>
      </w:r>
      <w:r w:rsidRPr="00DB7979">
        <w:rPr>
          <w:rFonts w:ascii="Times New Roman" w:hAnsi="Times New Roman"/>
          <w:color w:val="000000"/>
          <w:sz w:val="21"/>
          <w:szCs w:val="21"/>
          <w:lang w:val="ru-RU"/>
        </w:rPr>
        <w:t xml:space="preserve">услуг </w:t>
      </w:r>
      <w:r>
        <w:rPr>
          <w:rFonts w:ascii="Times New Roman" w:hAnsi="Times New Roman"/>
          <w:color w:val="000000"/>
          <w:sz w:val="21"/>
          <w:szCs w:val="21"/>
          <w:lang w:val="ru-RU"/>
        </w:rPr>
        <w:t xml:space="preserve">   </w:t>
      </w:r>
      <w:r w:rsidRPr="00DB7979">
        <w:rPr>
          <w:rFonts w:ascii="Times New Roman" w:hAnsi="Times New Roman"/>
          <w:color w:val="000000"/>
          <w:sz w:val="21"/>
          <w:szCs w:val="21"/>
          <w:lang w:val="ru-RU"/>
        </w:rPr>
        <w:t xml:space="preserve">за </w:t>
      </w:r>
      <w:r>
        <w:rPr>
          <w:rFonts w:ascii="Times New Roman" w:hAnsi="Times New Roman"/>
          <w:color w:val="000000"/>
          <w:sz w:val="21"/>
          <w:szCs w:val="21"/>
          <w:lang w:val="ru-RU"/>
        </w:rPr>
        <w:t xml:space="preserve">    </w:t>
      </w:r>
      <w:r w:rsidRPr="00DB7979">
        <w:rPr>
          <w:rFonts w:ascii="Times New Roman" w:hAnsi="Times New Roman"/>
          <w:color w:val="000000"/>
          <w:sz w:val="21"/>
          <w:szCs w:val="21"/>
          <w:lang w:val="ru-RU"/>
        </w:rPr>
        <w:t xml:space="preserve">весь </w:t>
      </w:r>
      <w:r>
        <w:rPr>
          <w:rFonts w:ascii="Times New Roman" w:hAnsi="Times New Roman"/>
          <w:color w:val="000000"/>
          <w:sz w:val="21"/>
          <w:szCs w:val="21"/>
          <w:lang w:val="ru-RU"/>
        </w:rPr>
        <w:t xml:space="preserve">    </w:t>
      </w:r>
      <w:r w:rsidRPr="00DB7979">
        <w:rPr>
          <w:rFonts w:ascii="Times New Roman" w:hAnsi="Times New Roman"/>
          <w:color w:val="000000"/>
          <w:sz w:val="21"/>
          <w:szCs w:val="21"/>
          <w:lang w:val="ru-RU"/>
        </w:rPr>
        <w:t>период</w:t>
      </w:r>
      <w:r>
        <w:rPr>
          <w:rFonts w:ascii="Times New Roman" w:hAnsi="Times New Roman"/>
          <w:color w:val="000000"/>
          <w:sz w:val="21"/>
          <w:szCs w:val="21"/>
          <w:lang w:val="ru-RU"/>
        </w:rPr>
        <w:t xml:space="preserve">     </w:t>
      </w:r>
      <w:r w:rsidRPr="00DB7979">
        <w:rPr>
          <w:rFonts w:ascii="Times New Roman" w:hAnsi="Times New Roman"/>
          <w:color w:val="000000"/>
          <w:sz w:val="21"/>
          <w:szCs w:val="21"/>
          <w:lang w:val="ru-RU"/>
        </w:rPr>
        <w:t xml:space="preserve">обучения </w:t>
      </w:r>
      <w:r>
        <w:rPr>
          <w:rFonts w:ascii="Times New Roman" w:hAnsi="Times New Roman"/>
          <w:color w:val="000000"/>
          <w:sz w:val="21"/>
          <w:szCs w:val="21"/>
          <w:lang w:val="ru-RU"/>
        </w:rPr>
        <w:t xml:space="preserve">     </w:t>
      </w:r>
      <w:r w:rsidRPr="00DB7979">
        <w:rPr>
          <w:rFonts w:ascii="Times New Roman" w:hAnsi="Times New Roman"/>
          <w:color w:val="000000"/>
          <w:sz w:val="21"/>
          <w:szCs w:val="21"/>
          <w:lang w:val="ru-RU"/>
        </w:rPr>
        <w:t>составляет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 </w:t>
      </w:r>
    </w:p>
    <w:p w14:paraId="4A49308E" w14:textId="77777777" w:rsidR="008B52F4" w:rsidRPr="00EA2EED" w:rsidRDefault="00D16483" w:rsidP="008B52F4">
      <w:pPr>
        <w:pBdr>
          <w:bottom w:val="single" w:sz="4" w:space="1" w:color="auto"/>
        </w:pBdr>
        <w:shd w:val="clear" w:color="auto" w:fill="FFFFFF"/>
        <w:tabs>
          <w:tab w:val="left" w:leader="underscore" w:pos="7800"/>
        </w:tabs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35 000</w:t>
      </w:r>
      <w:r w:rsidR="008B52F4" w:rsidRPr="00EA2EED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тридцать пять</w:t>
      </w:r>
      <w:r w:rsidR="008B52F4" w:rsidRPr="00EA2EED"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тысяч) рублей 00 копеек</w:t>
      </w:r>
    </w:p>
    <w:p w14:paraId="74D88E5A" w14:textId="77777777" w:rsidR="00536840" w:rsidRPr="00E602A6" w:rsidRDefault="008B52F4" w:rsidP="008B52F4">
      <w:pPr>
        <w:shd w:val="clear" w:color="auto" w:fill="FFFFFF"/>
        <w:spacing w:after="0" w:line="240" w:lineRule="auto"/>
        <w:ind w:left="3816"/>
        <w:contextualSpacing/>
        <w:jc w:val="both"/>
        <w:rPr>
          <w:rFonts w:ascii="Times New Roman" w:hAnsi="Times New Roman"/>
          <w:color w:val="000000"/>
          <w:spacing w:val="-2"/>
          <w:sz w:val="16"/>
          <w:szCs w:val="16"/>
          <w:lang w:val="ru-RU"/>
        </w:rPr>
      </w:pPr>
      <w:r w:rsidRPr="00E602A6">
        <w:rPr>
          <w:rFonts w:ascii="Times New Roman" w:hAnsi="Times New Roman"/>
          <w:color w:val="000000"/>
          <w:spacing w:val="-2"/>
          <w:sz w:val="16"/>
          <w:szCs w:val="16"/>
          <w:lang w:val="ru-RU"/>
        </w:rPr>
        <w:t xml:space="preserve"> </w:t>
      </w:r>
      <w:r w:rsidR="00536840" w:rsidRPr="00E602A6">
        <w:rPr>
          <w:rFonts w:ascii="Times New Roman" w:hAnsi="Times New Roman"/>
          <w:color w:val="000000"/>
          <w:spacing w:val="-2"/>
          <w:sz w:val="16"/>
          <w:szCs w:val="16"/>
          <w:lang w:val="ru-RU"/>
        </w:rPr>
        <w:t xml:space="preserve">(сумма в </w:t>
      </w:r>
      <w:r w:rsidR="00536840" w:rsidRPr="00E602A6">
        <w:rPr>
          <w:rFonts w:ascii="Times New Roman" w:hAnsi="Times New Roman"/>
          <w:iCs/>
          <w:color w:val="000000"/>
          <w:spacing w:val="-2"/>
          <w:sz w:val="16"/>
          <w:szCs w:val="16"/>
          <w:lang w:val="ru-RU"/>
        </w:rPr>
        <w:t>рублях</w:t>
      </w:r>
      <w:r w:rsidR="00536840">
        <w:rPr>
          <w:rFonts w:ascii="Times New Roman" w:hAnsi="Times New Roman"/>
          <w:iCs/>
          <w:color w:val="000000"/>
          <w:spacing w:val="-2"/>
          <w:sz w:val="16"/>
          <w:szCs w:val="16"/>
          <w:lang w:val="ru-RU"/>
        </w:rPr>
        <w:t>,</w:t>
      </w:r>
      <w:r w:rsidR="00536840" w:rsidRPr="00E602A6">
        <w:rPr>
          <w:rFonts w:ascii="Times New Roman" w:hAnsi="Times New Roman"/>
          <w:iCs/>
          <w:color w:val="000000"/>
          <w:spacing w:val="-2"/>
          <w:sz w:val="16"/>
          <w:szCs w:val="16"/>
          <w:lang w:val="ru-RU"/>
        </w:rPr>
        <w:t xml:space="preserve"> </w:t>
      </w:r>
      <w:r w:rsidR="00536840" w:rsidRPr="00E602A6">
        <w:rPr>
          <w:rFonts w:ascii="Times New Roman" w:hAnsi="Times New Roman"/>
          <w:color w:val="000000"/>
          <w:spacing w:val="-2"/>
          <w:sz w:val="16"/>
          <w:szCs w:val="16"/>
          <w:lang w:val="ru-RU"/>
        </w:rPr>
        <w:t>цифрами и прописью)</w:t>
      </w:r>
    </w:p>
    <w:p w14:paraId="32D9F993" w14:textId="77777777" w:rsidR="00B175F4" w:rsidRPr="00DB7979" w:rsidRDefault="00536840" w:rsidP="00110CD1">
      <w:pPr>
        <w:widowControl w:val="0"/>
        <w:numPr>
          <w:ilvl w:val="0"/>
          <w:numId w:val="3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6"/>
        <w:contextualSpacing/>
        <w:jc w:val="both"/>
        <w:rPr>
          <w:rFonts w:ascii="Times New Roman" w:hAnsi="Times New Roman"/>
          <w:color w:val="000000"/>
          <w:spacing w:val="-4"/>
          <w:sz w:val="21"/>
          <w:szCs w:val="21"/>
          <w:lang w:val="ru-RU"/>
        </w:rPr>
      </w:pPr>
      <w:r w:rsidRPr="00DB7979">
        <w:rPr>
          <w:rFonts w:ascii="Times New Roman" w:hAnsi="Times New Roman"/>
          <w:color w:val="000000"/>
          <w:spacing w:val="1"/>
          <w:sz w:val="21"/>
          <w:szCs w:val="21"/>
          <w:lang w:val="ru-RU"/>
        </w:rPr>
        <w:t> </w:t>
      </w:r>
      <w:r w:rsidR="00B175F4" w:rsidRPr="00DB7979">
        <w:rPr>
          <w:rFonts w:ascii="Times New Roman" w:hAnsi="Times New Roman"/>
          <w:color w:val="000000"/>
          <w:spacing w:val="1"/>
          <w:sz w:val="21"/>
          <w:szCs w:val="21"/>
          <w:lang w:val="ru-RU"/>
        </w:rPr>
        <w:t>Увел</w:t>
      </w:r>
      <w:r w:rsidRPr="00DB7979">
        <w:rPr>
          <w:rFonts w:ascii="Times New Roman" w:hAnsi="Times New Roman"/>
          <w:color w:val="000000"/>
          <w:spacing w:val="1"/>
          <w:sz w:val="21"/>
          <w:szCs w:val="21"/>
          <w:lang w:val="ru-RU"/>
        </w:rPr>
        <w:t>ичение стоимости образовательных</w:t>
      </w:r>
      <w:r w:rsidR="00B175F4" w:rsidRPr="00DB7979">
        <w:rPr>
          <w:rFonts w:ascii="Times New Roman" w:hAnsi="Times New Roman"/>
          <w:color w:val="000000"/>
          <w:spacing w:val="1"/>
          <w:sz w:val="21"/>
          <w:szCs w:val="21"/>
          <w:lang w:val="ru-RU"/>
        </w:rPr>
        <w:t xml:space="preserve"> услуг после заключения Договора не допускается</w:t>
      </w:r>
      <w:r w:rsidR="00B175F4" w:rsidRPr="00DB7979">
        <w:rPr>
          <w:rFonts w:ascii="Times New Roman" w:hAnsi="Times New Roman"/>
          <w:color w:val="000000"/>
          <w:spacing w:val="-2"/>
          <w:sz w:val="21"/>
          <w:szCs w:val="21"/>
          <w:lang w:val="ru-RU"/>
        </w:rPr>
        <w:t>, за исключением увеличения стоимости указанной услуги</w:t>
      </w:r>
      <w:r w:rsidR="007A767A" w:rsidRPr="00DB7979">
        <w:rPr>
          <w:rFonts w:ascii="Times New Roman" w:hAnsi="Times New Roman"/>
          <w:color w:val="000000"/>
          <w:spacing w:val="-2"/>
          <w:sz w:val="21"/>
          <w:szCs w:val="21"/>
          <w:lang w:val="ru-RU"/>
        </w:rPr>
        <w:t xml:space="preserve"> с уче</w:t>
      </w:r>
      <w:r w:rsidR="00B175F4" w:rsidRPr="00DB7979">
        <w:rPr>
          <w:rFonts w:ascii="Times New Roman" w:hAnsi="Times New Roman"/>
          <w:color w:val="000000"/>
          <w:spacing w:val="-2"/>
          <w:sz w:val="21"/>
          <w:szCs w:val="21"/>
          <w:lang w:val="ru-RU"/>
        </w:rPr>
        <w:t xml:space="preserve">том уровня инфляции, предусмотренного </w:t>
      </w:r>
      <w:r w:rsidR="00D366B5" w:rsidRPr="00DB7979">
        <w:rPr>
          <w:rFonts w:ascii="Times New Roman" w:hAnsi="Times New Roman"/>
          <w:color w:val="000000"/>
          <w:spacing w:val="-2"/>
          <w:sz w:val="21"/>
          <w:szCs w:val="21"/>
          <w:lang w:val="ru-RU"/>
        </w:rPr>
        <w:t xml:space="preserve">федеральным законом о федеральном бюджете </w:t>
      </w:r>
      <w:r w:rsidR="00B175F4" w:rsidRPr="00DB7979">
        <w:rPr>
          <w:rFonts w:ascii="Times New Roman" w:hAnsi="Times New Roman"/>
          <w:color w:val="000000"/>
          <w:spacing w:val="-2"/>
          <w:sz w:val="21"/>
          <w:szCs w:val="21"/>
          <w:lang w:val="ru-RU"/>
        </w:rPr>
        <w:t>на очередной финансовый год и план</w:t>
      </w:r>
      <w:r w:rsidR="0031256E" w:rsidRPr="00DB7979">
        <w:rPr>
          <w:rFonts w:ascii="Times New Roman" w:hAnsi="Times New Roman"/>
          <w:color w:val="000000"/>
          <w:spacing w:val="-2"/>
          <w:sz w:val="21"/>
          <w:szCs w:val="21"/>
          <w:lang w:val="ru-RU"/>
        </w:rPr>
        <w:t>овы</w:t>
      </w:r>
      <w:r w:rsidR="00233BF4" w:rsidRPr="00DB7979">
        <w:rPr>
          <w:rFonts w:ascii="Times New Roman" w:hAnsi="Times New Roman"/>
          <w:color w:val="000000"/>
          <w:spacing w:val="-2"/>
          <w:sz w:val="21"/>
          <w:szCs w:val="21"/>
          <w:lang w:val="ru-RU"/>
        </w:rPr>
        <w:t>й период</w:t>
      </w:r>
      <w:r w:rsidR="00D366B5" w:rsidRPr="00DB7979">
        <w:rPr>
          <w:rFonts w:ascii="Times New Roman" w:hAnsi="Times New Roman"/>
          <w:color w:val="000000"/>
          <w:spacing w:val="-2"/>
          <w:sz w:val="21"/>
          <w:szCs w:val="21"/>
          <w:lang w:val="ru-RU"/>
        </w:rPr>
        <w:t>.</w:t>
      </w:r>
      <w:r w:rsidR="00233BF4" w:rsidRPr="00DB7979">
        <w:rPr>
          <w:rFonts w:ascii="Times New Roman" w:hAnsi="Times New Roman"/>
          <w:color w:val="000000"/>
          <w:spacing w:val="-2"/>
          <w:sz w:val="21"/>
          <w:szCs w:val="21"/>
          <w:lang w:val="ru-RU"/>
        </w:rPr>
        <w:t xml:space="preserve"> </w:t>
      </w:r>
      <w:r w:rsidR="00D366B5" w:rsidRPr="00DB7979">
        <w:rPr>
          <w:rFonts w:ascii="Times New Roman" w:hAnsi="Times New Roman"/>
          <w:color w:val="000000"/>
          <w:spacing w:val="-2"/>
          <w:sz w:val="21"/>
          <w:szCs w:val="21"/>
          <w:lang w:val="ru-RU"/>
        </w:rPr>
        <w:t xml:space="preserve"> </w:t>
      </w:r>
    </w:p>
    <w:p w14:paraId="6F483F03" w14:textId="77777777" w:rsidR="00CC0EDF" w:rsidRPr="00CC0EDF" w:rsidRDefault="00536840" w:rsidP="00CC0EDF">
      <w:pPr>
        <w:widowControl w:val="0"/>
        <w:numPr>
          <w:ilvl w:val="0"/>
          <w:numId w:val="3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/>
          <w:spacing w:val="-4"/>
          <w:sz w:val="21"/>
          <w:szCs w:val="21"/>
          <w:lang w:val="ru-RU"/>
        </w:rPr>
      </w:pPr>
      <w:r w:rsidRPr="00DB7979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> Оплата стоимости образовательных услуг</w:t>
      </w:r>
      <w:r w:rsidR="00B175F4" w:rsidRPr="00DB7979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 xml:space="preserve"> осуществляется Обучающимся не позднее</w:t>
      </w:r>
      <w:r w:rsidR="00CC0EDF" w:rsidRPr="00CC0EDF">
        <w:rPr>
          <w:rFonts w:ascii="Times New Roman" w:hAnsi="Times New Roman"/>
          <w:spacing w:val="-4"/>
          <w:sz w:val="21"/>
          <w:szCs w:val="21"/>
          <w:lang w:val="ru-RU"/>
        </w:rPr>
        <w:t xml:space="preserve"> 2 (двух) рабочих дней с даты подписания настоящего Договора.</w:t>
      </w:r>
    </w:p>
    <w:p w14:paraId="41A64249" w14:textId="77777777" w:rsidR="00B175F4" w:rsidRPr="00DB7979" w:rsidRDefault="006F0549" w:rsidP="00110CD1">
      <w:pPr>
        <w:widowControl w:val="0"/>
        <w:numPr>
          <w:ilvl w:val="0"/>
          <w:numId w:val="3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6"/>
        <w:contextualSpacing/>
        <w:jc w:val="both"/>
        <w:rPr>
          <w:rFonts w:ascii="Times New Roman" w:hAnsi="Times New Roman"/>
          <w:color w:val="000000"/>
          <w:spacing w:val="-4"/>
          <w:sz w:val="21"/>
          <w:szCs w:val="21"/>
          <w:lang w:val="ru-RU"/>
        </w:rPr>
      </w:pPr>
      <w:r w:rsidRPr="00DB7979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> </w:t>
      </w:r>
      <w:r w:rsidR="00B175F4" w:rsidRPr="00DB7979">
        <w:rPr>
          <w:rFonts w:ascii="Times New Roman" w:hAnsi="Times New Roman"/>
          <w:color w:val="000000"/>
          <w:spacing w:val="-7"/>
          <w:sz w:val="21"/>
          <w:szCs w:val="21"/>
          <w:lang w:val="ru-RU"/>
        </w:rPr>
        <w:t xml:space="preserve">Образовательная услуга, оказываемая по Договору, налогом на </w:t>
      </w:r>
      <w:r w:rsidR="00B62A16" w:rsidRPr="00DB7979">
        <w:rPr>
          <w:rFonts w:ascii="Times New Roman" w:hAnsi="Times New Roman"/>
          <w:color w:val="000000"/>
          <w:spacing w:val="-7"/>
          <w:sz w:val="21"/>
          <w:szCs w:val="21"/>
          <w:lang w:val="ru-RU"/>
        </w:rPr>
        <w:t>добавленную стоимость</w:t>
      </w:r>
      <w:r w:rsidRPr="00DB7979">
        <w:rPr>
          <w:rFonts w:ascii="Times New Roman" w:hAnsi="Times New Roman"/>
          <w:color w:val="000000"/>
          <w:spacing w:val="-7"/>
          <w:sz w:val="21"/>
          <w:szCs w:val="21"/>
          <w:lang w:val="ru-RU"/>
        </w:rPr>
        <w:t xml:space="preserve"> </w:t>
      </w:r>
      <w:r w:rsidR="00B62A16" w:rsidRPr="00DB7979">
        <w:rPr>
          <w:rFonts w:ascii="Times New Roman" w:hAnsi="Times New Roman"/>
          <w:color w:val="000000"/>
          <w:spacing w:val="-7"/>
          <w:sz w:val="21"/>
          <w:szCs w:val="21"/>
          <w:lang w:val="ru-RU"/>
        </w:rPr>
        <w:t>не облагае</w:t>
      </w:r>
      <w:r w:rsidR="00233BF4" w:rsidRPr="00DB7979">
        <w:rPr>
          <w:rFonts w:ascii="Times New Roman" w:hAnsi="Times New Roman"/>
          <w:color w:val="000000"/>
          <w:spacing w:val="-7"/>
          <w:sz w:val="21"/>
          <w:szCs w:val="21"/>
          <w:lang w:val="ru-RU"/>
        </w:rPr>
        <w:t>тся на основании подп. 14 п. 2 ст.</w:t>
      </w:r>
      <w:r w:rsidR="0031256E" w:rsidRPr="00DB7979">
        <w:rPr>
          <w:rFonts w:ascii="Times New Roman" w:hAnsi="Times New Roman"/>
          <w:color w:val="000000"/>
          <w:spacing w:val="-7"/>
          <w:sz w:val="21"/>
          <w:szCs w:val="21"/>
          <w:lang w:val="ru-RU"/>
        </w:rPr>
        <w:t xml:space="preserve"> </w:t>
      </w:r>
      <w:r w:rsidR="00B175F4" w:rsidRPr="00DB7979">
        <w:rPr>
          <w:rFonts w:ascii="Times New Roman" w:hAnsi="Times New Roman"/>
          <w:color w:val="000000"/>
          <w:spacing w:val="-7"/>
          <w:sz w:val="21"/>
          <w:szCs w:val="21"/>
          <w:lang w:val="ru-RU"/>
        </w:rPr>
        <w:t xml:space="preserve">149 Налогового кодекса Российской Федерации. </w:t>
      </w:r>
    </w:p>
    <w:p w14:paraId="2249CF73" w14:textId="77777777" w:rsidR="00B175F4" w:rsidRPr="00DB7979" w:rsidRDefault="00B175F4" w:rsidP="007739DF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pacing w:val="-4"/>
          <w:sz w:val="21"/>
          <w:szCs w:val="21"/>
          <w:lang w:val="ru-RU"/>
        </w:rPr>
      </w:pPr>
      <w:r w:rsidRPr="00DB7979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>4.5. </w:t>
      </w:r>
      <w:r w:rsidR="007739DF" w:rsidRPr="00DB7979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 xml:space="preserve">Оплата производится </w:t>
      </w:r>
      <w:r w:rsidRPr="00DB7979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>в безналичном порядке путем перечи</w:t>
      </w:r>
      <w:r w:rsidR="0031256E" w:rsidRPr="00DB7979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>сления денежных средств</w:t>
      </w:r>
      <w:r w:rsidR="007739DF" w:rsidRPr="00DB7979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 xml:space="preserve">  </w:t>
      </w:r>
      <w:r w:rsidR="0031256E" w:rsidRPr="00DB7979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>на расчетный сче</w:t>
      </w:r>
      <w:r w:rsidR="007739DF" w:rsidRPr="00DB7979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>т Исполнителя.</w:t>
      </w:r>
    </w:p>
    <w:p w14:paraId="04A83BF5" w14:textId="77777777" w:rsidR="00B175F4" w:rsidRPr="00DB7979" w:rsidRDefault="00B175F4" w:rsidP="007739DF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pacing w:val="-4"/>
          <w:sz w:val="21"/>
          <w:szCs w:val="21"/>
          <w:lang w:val="ru-RU"/>
        </w:rPr>
      </w:pPr>
      <w:r w:rsidRPr="00DB7979">
        <w:rPr>
          <w:rFonts w:ascii="Times New Roman" w:hAnsi="Times New Roman"/>
          <w:spacing w:val="-4"/>
          <w:sz w:val="21"/>
          <w:szCs w:val="21"/>
          <w:lang w:val="ru-RU"/>
        </w:rPr>
        <w:t>4.6.</w:t>
      </w:r>
      <w:r w:rsidR="00FC4822" w:rsidRPr="00DB7979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> </w:t>
      </w:r>
      <w:r w:rsidRPr="00DB7979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>Стоимость образовательной услуги не включает в себя расходы по перечислению денежных средств</w:t>
      </w:r>
      <w:r w:rsidR="00096317" w:rsidRPr="00DB7979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>, а также денежную сумму, уплачиваемую Обучающимся на основании п. 5.6 Договора.</w:t>
      </w:r>
    </w:p>
    <w:p w14:paraId="4510DCED" w14:textId="77777777" w:rsidR="00CE2BC0" w:rsidRPr="00DB7979" w:rsidRDefault="00B175F4" w:rsidP="008F6590">
      <w:pPr>
        <w:shd w:val="clear" w:color="auto" w:fill="FFFFFF"/>
        <w:tabs>
          <w:tab w:val="left" w:pos="946"/>
        </w:tabs>
        <w:spacing w:after="0" w:line="240" w:lineRule="auto"/>
        <w:ind w:firstLine="566"/>
        <w:contextualSpacing/>
        <w:jc w:val="both"/>
        <w:rPr>
          <w:rFonts w:ascii="Times New Roman" w:hAnsi="Times New Roman"/>
          <w:color w:val="000000"/>
          <w:spacing w:val="-4"/>
          <w:sz w:val="21"/>
          <w:szCs w:val="21"/>
          <w:lang w:val="ru-RU"/>
        </w:rPr>
      </w:pPr>
      <w:r w:rsidRPr="00DB7979">
        <w:rPr>
          <w:rFonts w:ascii="Times New Roman" w:hAnsi="Times New Roman"/>
          <w:spacing w:val="-4"/>
          <w:sz w:val="21"/>
          <w:szCs w:val="21"/>
          <w:lang w:val="ru-RU"/>
        </w:rPr>
        <w:t>4.7.</w:t>
      </w:r>
      <w:r w:rsidR="007739DF" w:rsidRPr="00DB7979">
        <w:rPr>
          <w:rFonts w:ascii="Times New Roman" w:hAnsi="Times New Roman"/>
          <w:spacing w:val="-4"/>
          <w:sz w:val="21"/>
          <w:szCs w:val="21"/>
          <w:lang w:val="ru-RU"/>
        </w:rPr>
        <w:t> </w:t>
      </w:r>
      <w:r w:rsidRPr="00DB7979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 xml:space="preserve">Обязательства </w:t>
      </w:r>
      <w:r w:rsidR="00594A00" w:rsidRPr="00DB7979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>Обучающегося</w:t>
      </w:r>
      <w:r w:rsidRPr="00DB7979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 xml:space="preserve"> по оплате обучения считаются исполненными после фактического пос</w:t>
      </w:r>
      <w:r w:rsidR="007A767A" w:rsidRPr="00DB7979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>тупления денежных средств на сче</w:t>
      </w:r>
      <w:r w:rsidRPr="00DB7979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>т Исполнителя.</w:t>
      </w:r>
    </w:p>
    <w:p w14:paraId="32F84F68" w14:textId="77777777" w:rsidR="00594A00" w:rsidRPr="00DB7979" w:rsidRDefault="00594A00" w:rsidP="00110CD1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1"/>
          <w:szCs w:val="21"/>
          <w:lang w:val="ru-RU"/>
        </w:rPr>
      </w:pPr>
      <w:r w:rsidRPr="00DB7979">
        <w:rPr>
          <w:rFonts w:ascii="Times New Roman" w:hAnsi="Times New Roman"/>
          <w:b/>
          <w:bCs/>
          <w:sz w:val="21"/>
          <w:szCs w:val="21"/>
          <w:lang w:val="ru-RU"/>
        </w:rPr>
        <w:t>5. Ответственность Сторон</w:t>
      </w:r>
    </w:p>
    <w:p w14:paraId="7B0B246A" w14:textId="77777777" w:rsidR="00594A00" w:rsidRPr="00DB7979" w:rsidRDefault="00594A00" w:rsidP="00110CD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1"/>
          <w:szCs w:val="21"/>
          <w:lang w:val="ru-RU" w:eastAsia="ru-RU"/>
        </w:rPr>
      </w:pPr>
      <w:r w:rsidRPr="00DB7979">
        <w:rPr>
          <w:rFonts w:ascii="Times New Roman" w:hAnsi="Times New Roman"/>
          <w:bCs/>
          <w:sz w:val="21"/>
          <w:szCs w:val="21"/>
          <w:lang w:val="ru-RU" w:eastAsia="ru-RU"/>
        </w:rPr>
        <w:t>5.1.</w:t>
      </w:r>
      <w:r w:rsidR="00FC4822" w:rsidRPr="00DB7979">
        <w:rPr>
          <w:rFonts w:ascii="Times New Roman" w:hAnsi="Times New Roman"/>
          <w:bCs/>
          <w:sz w:val="21"/>
          <w:szCs w:val="21"/>
          <w:lang w:val="ru-RU" w:eastAsia="ru-RU"/>
        </w:rPr>
        <w:t> </w:t>
      </w:r>
      <w:r w:rsidRPr="00DB7979">
        <w:rPr>
          <w:rFonts w:ascii="Times New Roman" w:hAnsi="Times New Roman"/>
          <w:bCs/>
          <w:sz w:val="21"/>
          <w:szCs w:val="21"/>
          <w:lang w:val="ru-RU" w:eastAsia="ru-RU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580FC54" w14:textId="77777777" w:rsidR="00594A00" w:rsidRPr="00DB7979" w:rsidRDefault="00FC4822" w:rsidP="00110CD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1"/>
          <w:szCs w:val="21"/>
          <w:lang w:val="ru-RU" w:eastAsia="ru-RU"/>
        </w:rPr>
      </w:pPr>
      <w:r w:rsidRPr="00DB7979">
        <w:rPr>
          <w:rFonts w:ascii="Times New Roman" w:hAnsi="Times New Roman"/>
          <w:bCs/>
          <w:sz w:val="21"/>
          <w:szCs w:val="21"/>
          <w:lang w:val="ru-RU" w:eastAsia="ru-RU"/>
        </w:rPr>
        <w:t>5.2. </w:t>
      </w:r>
      <w:r w:rsidR="00594A00" w:rsidRPr="00DB7979">
        <w:rPr>
          <w:rFonts w:ascii="Times New Roman" w:hAnsi="Times New Roman"/>
          <w:bCs/>
          <w:sz w:val="21"/>
          <w:szCs w:val="21"/>
          <w:lang w:val="ru-RU" w:eastAsia="ru-RU"/>
        </w:rPr>
        <w:t>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Обучающийся вправе по своему выбору потребовать:</w:t>
      </w:r>
    </w:p>
    <w:p w14:paraId="705D0C3D" w14:textId="77777777" w:rsidR="00594A00" w:rsidRPr="00DB7979" w:rsidRDefault="00536840" w:rsidP="00110CD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1"/>
          <w:szCs w:val="21"/>
          <w:lang w:val="ru-RU" w:eastAsia="ru-RU"/>
        </w:rPr>
      </w:pPr>
      <w:r w:rsidRPr="00DB7979">
        <w:rPr>
          <w:rFonts w:ascii="Times New Roman" w:hAnsi="Times New Roman"/>
          <w:bCs/>
          <w:sz w:val="21"/>
          <w:szCs w:val="21"/>
          <w:lang w:val="ru-RU" w:eastAsia="ru-RU"/>
        </w:rPr>
        <w:lastRenderedPageBreak/>
        <w:t>5.2.1 </w:t>
      </w:r>
      <w:r w:rsidR="00594A00" w:rsidRPr="00DB7979">
        <w:rPr>
          <w:rFonts w:ascii="Times New Roman" w:hAnsi="Times New Roman"/>
          <w:bCs/>
          <w:sz w:val="21"/>
          <w:szCs w:val="21"/>
          <w:lang w:val="ru-RU" w:eastAsia="ru-RU"/>
        </w:rPr>
        <w:t>безвозмездного оказания образовательной услуги;</w:t>
      </w:r>
    </w:p>
    <w:p w14:paraId="3CAB6564" w14:textId="77777777" w:rsidR="00594A00" w:rsidRPr="00DB7979" w:rsidRDefault="00536840" w:rsidP="00110CD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1"/>
          <w:szCs w:val="21"/>
          <w:lang w:val="ru-RU" w:eastAsia="ru-RU"/>
        </w:rPr>
      </w:pPr>
      <w:r w:rsidRPr="00DB7979">
        <w:rPr>
          <w:rFonts w:ascii="Times New Roman" w:hAnsi="Times New Roman"/>
          <w:bCs/>
          <w:sz w:val="21"/>
          <w:szCs w:val="21"/>
          <w:lang w:val="ru-RU" w:eastAsia="ru-RU"/>
        </w:rPr>
        <w:t>5.2.2 </w:t>
      </w:r>
      <w:r w:rsidR="00594A00" w:rsidRPr="00DB7979">
        <w:rPr>
          <w:rFonts w:ascii="Times New Roman" w:hAnsi="Times New Roman"/>
          <w:bCs/>
          <w:sz w:val="21"/>
          <w:szCs w:val="21"/>
          <w:lang w:val="ru-RU" w:eastAsia="ru-RU"/>
        </w:rPr>
        <w:t>соразмерного уменьшения стоимости оказанной образовательной услуги;</w:t>
      </w:r>
    </w:p>
    <w:p w14:paraId="165D7018" w14:textId="77777777" w:rsidR="00594A00" w:rsidRPr="00DB7979" w:rsidRDefault="00FC4822" w:rsidP="00110CD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1"/>
          <w:szCs w:val="21"/>
          <w:lang w:val="ru-RU" w:eastAsia="ru-RU"/>
        </w:rPr>
      </w:pPr>
      <w:r w:rsidRPr="00DB7979">
        <w:rPr>
          <w:rFonts w:ascii="Times New Roman" w:hAnsi="Times New Roman"/>
          <w:bCs/>
          <w:sz w:val="21"/>
          <w:szCs w:val="21"/>
          <w:lang w:val="ru-RU" w:eastAsia="ru-RU"/>
        </w:rPr>
        <w:t>5.2.3 </w:t>
      </w:r>
      <w:r w:rsidR="00594A00" w:rsidRPr="00DB7979">
        <w:rPr>
          <w:rFonts w:ascii="Times New Roman" w:hAnsi="Times New Roman"/>
          <w:bCs/>
          <w:sz w:val="21"/>
          <w:szCs w:val="21"/>
          <w:lang w:val="ru-RU" w:eastAsia="ru-RU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19A1F621" w14:textId="77777777" w:rsidR="00594A00" w:rsidRPr="00DB7979" w:rsidRDefault="00FC4822" w:rsidP="00110CD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1"/>
          <w:szCs w:val="21"/>
          <w:lang w:val="ru-RU" w:eastAsia="ru-RU"/>
        </w:rPr>
      </w:pPr>
      <w:r w:rsidRPr="00DB7979">
        <w:rPr>
          <w:rFonts w:ascii="Times New Roman" w:hAnsi="Times New Roman"/>
          <w:bCs/>
          <w:sz w:val="21"/>
          <w:szCs w:val="21"/>
          <w:lang w:val="ru-RU" w:eastAsia="ru-RU"/>
        </w:rPr>
        <w:t>5.3. </w:t>
      </w:r>
      <w:r w:rsidR="00594A00" w:rsidRPr="00DB7979">
        <w:rPr>
          <w:rFonts w:ascii="Times New Roman" w:hAnsi="Times New Roman"/>
          <w:bCs/>
          <w:sz w:val="21"/>
          <w:szCs w:val="21"/>
          <w:lang w:val="ru-RU" w:eastAsia="ru-RU"/>
        </w:rPr>
        <w:t xml:space="preserve">Обучающийся вправе отказаться от исполнения Договора и потребовать полного возмещения убытков, если в </w:t>
      </w:r>
      <w:r w:rsidR="00CA37F2" w:rsidRPr="00DB7979">
        <w:rPr>
          <w:rFonts w:ascii="Times New Roman" w:hAnsi="Times New Roman"/>
          <w:bCs/>
          <w:sz w:val="21"/>
          <w:szCs w:val="21"/>
          <w:lang w:val="ru-RU" w:eastAsia="ru-RU"/>
        </w:rPr>
        <w:t xml:space="preserve">установленный Сторонами </w:t>
      </w:r>
      <w:r w:rsidR="00594A00" w:rsidRPr="00DB7979">
        <w:rPr>
          <w:rFonts w:ascii="Times New Roman" w:hAnsi="Times New Roman"/>
          <w:bCs/>
          <w:sz w:val="21"/>
          <w:szCs w:val="21"/>
          <w:lang w:val="ru-RU" w:eastAsia="ru-RU"/>
        </w:rPr>
        <w:t>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56C064F" w14:textId="77777777" w:rsidR="00594A00" w:rsidRPr="00DB7979" w:rsidRDefault="00536840" w:rsidP="00110CD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1"/>
          <w:szCs w:val="21"/>
          <w:lang w:val="ru-RU" w:eastAsia="ru-RU"/>
        </w:rPr>
      </w:pPr>
      <w:r w:rsidRPr="00DB7979">
        <w:rPr>
          <w:rFonts w:ascii="Times New Roman" w:hAnsi="Times New Roman"/>
          <w:bCs/>
          <w:sz w:val="21"/>
          <w:szCs w:val="21"/>
          <w:lang w:val="ru-RU" w:eastAsia="ru-RU"/>
        </w:rPr>
        <w:t>5.4. </w:t>
      </w:r>
      <w:r w:rsidR="00594A00" w:rsidRPr="00DB7979">
        <w:rPr>
          <w:rFonts w:ascii="Times New Roman" w:hAnsi="Times New Roman"/>
          <w:bCs/>
          <w:sz w:val="21"/>
          <w:szCs w:val="21"/>
          <w:lang w:val="ru-RU" w:eastAsia="ru-RU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Обучающийся вправе по своему выбору:</w:t>
      </w:r>
    </w:p>
    <w:p w14:paraId="4C3AF8FD" w14:textId="77777777" w:rsidR="00594A00" w:rsidRPr="00DB7979" w:rsidRDefault="00FC4822" w:rsidP="00110CD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1"/>
          <w:szCs w:val="21"/>
          <w:lang w:val="ru-RU" w:eastAsia="ru-RU"/>
        </w:rPr>
      </w:pPr>
      <w:r w:rsidRPr="00DB7979">
        <w:rPr>
          <w:rFonts w:ascii="Times New Roman" w:hAnsi="Times New Roman"/>
          <w:bCs/>
          <w:sz w:val="21"/>
          <w:szCs w:val="21"/>
          <w:lang w:val="ru-RU" w:eastAsia="ru-RU"/>
        </w:rPr>
        <w:t>5.4.1 </w:t>
      </w:r>
      <w:r w:rsidR="00594A00" w:rsidRPr="00DB7979">
        <w:rPr>
          <w:rFonts w:ascii="Times New Roman" w:hAnsi="Times New Roman"/>
          <w:bCs/>
          <w:sz w:val="21"/>
          <w:szCs w:val="21"/>
          <w:lang w:val="ru-RU" w:eastAsia="ru-RU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0D6ED828" w14:textId="77777777" w:rsidR="00594A00" w:rsidRPr="00DB7979" w:rsidRDefault="00FC4822" w:rsidP="00110CD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1"/>
          <w:szCs w:val="21"/>
          <w:lang w:val="ru-RU" w:eastAsia="ru-RU"/>
        </w:rPr>
      </w:pPr>
      <w:r w:rsidRPr="00DB7979">
        <w:rPr>
          <w:rFonts w:ascii="Times New Roman" w:hAnsi="Times New Roman"/>
          <w:bCs/>
          <w:sz w:val="21"/>
          <w:szCs w:val="21"/>
          <w:lang w:val="ru-RU" w:eastAsia="ru-RU"/>
        </w:rPr>
        <w:t>5.4.2 </w:t>
      </w:r>
      <w:r w:rsidR="00594A00" w:rsidRPr="00DB7979">
        <w:rPr>
          <w:rFonts w:ascii="Times New Roman" w:hAnsi="Times New Roman"/>
          <w:bCs/>
          <w:sz w:val="21"/>
          <w:szCs w:val="21"/>
          <w:lang w:val="ru-RU" w:eastAsia="ru-RU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70672CA0" w14:textId="77777777" w:rsidR="00594A00" w:rsidRPr="00DB7979" w:rsidRDefault="00536840" w:rsidP="00110CD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1"/>
          <w:szCs w:val="21"/>
          <w:lang w:val="ru-RU" w:eastAsia="ru-RU"/>
        </w:rPr>
      </w:pPr>
      <w:r w:rsidRPr="00DB7979">
        <w:rPr>
          <w:rFonts w:ascii="Times New Roman" w:hAnsi="Times New Roman"/>
          <w:bCs/>
          <w:sz w:val="21"/>
          <w:szCs w:val="21"/>
          <w:lang w:val="ru-RU" w:eastAsia="ru-RU"/>
        </w:rPr>
        <w:t>5.4.3 </w:t>
      </w:r>
      <w:r w:rsidR="00594A00" w:rsidRPr="00DB7979">
        <w:rPr>
          <w:rFonts w:ascii="Times New Roman" w:hAnsi="Times New Roman"/>
          <w:bCs/>
          <w:sz w:val="21"/>
          <w:szCs w:val="21"/>
          <w:lang w:val="ru-RU" w:eastAsia="ru-RU"/>
        </w:rPr>
        <w:t>потребовать уменьшения стоимости образовательной услуги;</w:t>
      </w:r>
    </w:p>
    <w:p w14:paraId="4127FBDF" w14:textId="77777777" w:rsidR="00594A00" w:rsidRPr="00DB7979" w:rsidRDefault="0064499E" w:rsidP="00110CD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1"/>
          <w:szCs w:val="21"/>
          <w:lang w:val="ru-RU" w:eastAsia="ru-RU"/>
        </w:rPr>
      </w:pPr>
      <w:r w:rsidRPr="00DB7979">
        <w:rPr>
          <w:rFonts w:ascii="Times New Roman" w:hAnsi="Times New Roman"/>
          <w:bCs/>
          <w:sz w:val="21"/>
          <w:szCs w:val="21"/>
          <w:lang w:val="ru-RU" w:eastAsia="ru-RU"/>
        </w:rPr>
        <w:t>5.4.4 </w:t>
      </w:r>
      <w:r w:rsidR="00594A00" w:rsidRPr="00DB7979">
        <w:rPr>
          <w:rFonts w:ascii="Times New Roman" w:hAnsi="Times New Roman"/>
          <w:bCs/>
          <w:sz w:val="21"/>
          <w:szCs w:val="21"/>
          <w:lang w:val="ru-RU" w:eastAsia="ru-RU"/>
        </w:rPr>
        <w:t>расторгнуть Договор.</w:t>
      </w:r>
    </w:p>
    <w:p w14:paraId="35F67CB1" w14:textId="77777777" w:rsidR="00594A00" w:rsidRPr="00DB7979" w:rsidRDefault="00594A00" w:rsidP="00110CD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1"/>
          <w:szCs w:val="21"/>
          <w:lang w:val="ru-RU" w:eastAsia="ru-RU"/>
        </w:rPr>
      </w:pPr>
      <w:r w:rsidRPr="00DB7979">
        <w:rPr>
          <w:rFonts w:ascii="Times New Roman" w:hAnsi="Times New Roman"/>
          <w:bCs/>
          <w:sz w:val="21"/>
          <w:szCs w:val="21"/>
          <w:lang w:val="ru-RU" w:eastAsia="ru-RU"/>
        </w:rPr>
        <w:t>5.5.</w:t>
      </w:r>
      <w:r w:rsidR="00536840" w:rsidRPr="00DB7979">
        <w:rPr>
          <w:rFonts w:ascii="Times New Roman" w:hAnsi="Times New Roman"/>
          <w:bCs/>
          <w:sz w:val="21"/>
          <w:szCs w:val="21"/>
          <w:lang w:val="ru-RU" w:eastAsia="ru-RU"/>
        </w:rPr>
        <w:t> </w:t>
      </w:r>
      <w:r w:rsidRPr="00DB7979">
        <w:rPr>
          <w:rFonts w:ascii="Times New Roman" w:hAnsi="Times New Roman"/>
          <w:bCs/>
          <w:sz w:val="21"/>
          <w:szCs w:val="21"/>
          <w:lang w:val="ru-RU" w:eastAsia="ru-RU"/>
        </w:rPr>
        <w:t>Обучающийся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4C1A749B" w14:textId="77777777" w:rsidR="00D366B5" w:rsidRPr="00DB7979" w:rsidRDefault="00594A00" w:rsidP="00594A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DB7979">
        <w:rPr>
          <w:rFonts w:ascii="Times New Roman" w:hAnsi="Times New Roman"/>
          <w:bCs/>
          <w:sz w:val="21"/>
          <w:szCs w:val="21"/>
          <w:lang w:val="ru-RU" w:eastAsia="ru-RU"/>
        </w:rPr>
        <w:t>5.6.</w:t>
      </w:r>
      <w:r w:rsidR="00FC4822" w:rsidRPr="00DB7979">
        <w:rPr>
          <w:rFonts w:ascii="Times New Roman" w:hAnsi="Times New Roman"/>
          <w:bCs/>
          <w:sz w:val="21"/>
          <w:szCs w:val="21"/>
          <w:lang w:val="ru-RU" w:eastAsia="ru-RU"/>
        </w:rPr>
        <w:t> </w:t>
      </w:r>
      <w:r w:rsidRPr="00DB7979">
        <w:rPr>
          <w:rFonts w:ascii="Times New Roman" w:hAnsi="Times New Roman"/>
          <w:bCs/>
          <w:sz w:val="21"/>
          <w:szCs w:val="21"/>
          <w:lang w:val="ru-RU" w:eastAsia="ru-RU"/>
        </w:rPr>
        <w:t>За нарушение обязательств по оплате образовательной услуги по Договору Обучающийся по требова</w:t>
      </w:r>
      <w:r w:rsidR="00096317" w:rsidRPr="00DB7979">
        <w:rPr>
          <w:rFonts w:ascii="Times New Roman" w:hAnsi="Times New Roman"/>
          <w:bCs/>
          <w:sz w:val="21"/>
          <w:szCs w:val="21"/>
          <w:lang w:val="ru-RU" w:eastAsia="ru-RU"/>
        </w:rPr>
        <w:t>нию Исполнителя на основании ст. 330 Гражданского кодекса Российской Федерации уплачивает пеню</w:t>
      </w:r>
      <w:r w:rsidR="00536840" w:rsidRPr="00DB7979">
        <w:rPr>
          <w:rFonts w:ascii="Times New Roman" w:hAnsi="Times New Roman"/>
          <w:bCs/>
          <w:sz w:val="21"/>
          <w:szCs w:val="21"/>
          <w:lang w:val="ru-RU" w:eastAsia="ru-RU"/>
        </w:rPr>
        <w:t xml:space="preserve"> в размере 0,2</w:t>
      </w:r>
      <w:r w:rsidRPr="00DB7979">
        <w:rPr>
          <w:rFonts w:ascii="Times New Roman" w:hAnsi="Times New Roman"/>
          <w:bCs/>
          <w:sz w:val="21"/>
          <w:szCs w:val="21"/>
          <w:lang w:val="ru-RU" w:eastAsia="ru-RU"/>
        </w:rPr>
        <w:t>% от несвоевременно уплаченной суммы за каждый календарный день просрочки платежа.</w:t>
      </w:r>
      <w:r w:rsidR="00FD3B54" w:rsidRPr="00DB7979">
        <w:rPr>
          <w:rFonts w:ascii="Times New Roman" w:hAnsi="Times New Roman"/>
          <w:sz w:val="21"/>
          <w:szCs w:val="21"/>
          <w:lang w:val="ru-RU"/>
        </w:rPr>
        <w:t xml:space="preserve"> </w:t>
      </w:r>
    </w:p>
    <w:p w14:paraId="2DF84423" w14:textId="77777777" w:rsidR="00C404E3" w:rsidRDefault="00C404E3" w:rsidP="00110CD1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1"/>
          <w:szCs w:val="21"/>
          <w:lang w:val="ru-RU"/>
        </w:rPr>
      </w:pPr>
    </w:p>
    <w:p w14:paraId="285AC6C9" w14:textId="77777777" w:rsidR="006B7C30" w:rsidRPr="00DB7979" w:rsidRDefault="004F351F" w:rsidP="00110CD1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1"/>
          <w:szCs w:val="21"/>
          <w:lang w:val="ru-RU"/>
        </w:rPr>
      </w:pPr>
      <w:r w:rsidRPr="00DB7979">
        <w:rPr>
          <w:rFonts w:ascii="Times New Roman" w:hAnsi="Times New Roman"/>
          <w:b/>
          <w:bCs/>
          <w:sz w:val="21"/>
          <w:szCs w:val="21"/>
          <w:lang w:val="ru-RU"/>
        </w:rPr>
        <w:t xml:space="preserve">6. </w:t>
      </w:r>
      <w:r w:rsidR="006B7C30" w:rsidRPr="00DB7979">
        <w:rPr>
          <w:rFonts w:ascii="Times New Roman" w:hAnsi="Times New Roman"/>
          <w:b/>
          <w:bCs/>
          <w:sz w:val="21"/>
          <w:szCs w:val="21"/>
          <w:lang w:val="ru-RU"/>
        </w:rPr>
        <w:t>Порядок урегулирования споров</w:t>
      </w:r>
    </w:p>
    <w:p w14:paraId="3D88DF37" w14:textId="77777777" w:rsidR="006B7C30" w:rsidRPr="00DB7979" w:rsidRDefault="00FC4822" w:rsidP="00110C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5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DB7979">
        <w:rPr>
          <w:rFonts w:ascii="Times New Roman" w:hAnsi="Times New Roman"/>
          <w:sz w:val="21"/>
          <w:szCs w:val="21"/>
          <w:lang w:val="ru-RU"/>
        </w:rPr>
        <w:t>6.1. </w:t>
      </w:r>
      <w:r w:rsidR="006B7C30" w:rsidRPr="00DB7979">
        <w:rPr>
          <w:rFonts w:ascii="Times New Roman" w:hAnsi="Times New Roman"/>
          <w:sz w:val="21"/>
          <w:szCs w:val="21"/>
          <w:lang w:val="ru-RU"/>
        </w:rPr>
        <w:t>Все споры и разногласия, которые могут возникнуть у Сторон при исполнении Договора или в связи с ним, разрешаются путе</w:t>
      </w:r>
      <w:r w:rsidR="001F4190" w:rsidRPr="00DB7979">
        <w:rPr>
          <w:rFonts w:ascii="Times New Roman" w:hAnsi="Times New Roman"/>
          <w:sz w:val="21"/>
          <w:szCs w:val="21"/>
          <w:lang w:val="ru-RU"/>
        </w:rPr>
        <w:t xml:space="preserve">м переговоров между Сторонами. </w:t>
      </w:r>
    </w:p>
    <w:p w14:paraId="46E824C9" w14:textId="77777777" w:rsidR="00345904" w:rsidRPr="00DB7979" w:rsidRDefault="006B7C30" w:rsidP="00110C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DB7979">
        <w:rPr>
          <w:rFonts w:ascii="Times New Roman" w:hAnsi="Times New Roman"/>
          <w:sz w:val="21"/>
          <w:szCs w:val="21"/>
          <w:lang w:val="ru-RU"/>
        </w:rPr>
        <w:t>6.2.</w:t>
      </w:r>
      <w:r w:rsidR="00FC4822" w:rsidRPr="00DB7979">
        <w:rPr>
          <w:rFonts w:ascii="Times New Roman" w:hAnsi="Times New Roman"/>
          <w:sz w:val="21"/>
          <w:szCs w:val="21"/>
          <w:lang w:val="ru-RU"/>
        </w:rPr>
        <w:t> </w:t>
      </w:r>
      <w:r w:rsidRPr="00DB7979">
        <w:rPr>
          <w:rFonts w:ascii="Times New Roman" w:hAnsi="Times New Roman"/>
          <w:sz w:val="21"/>
          <w:szCs w:val="21"/>
          <w:lang w:val="ru-RU"/>
        </w:rPr>
        <w:t>В случае невозможности урегулирования Сторонами разногласий путем переговоров спор подлежит рассмотрению в суд</w:t>
      </w:r>
      <w:bookmarkStart w:id="1" w:name="page7"/>
      <w:bookmarkEnd w:id="1"/>
      <w:r w:rsidR="00CF280B" w:rsidRPr="00DB7979">
        <w:rPr>
          <w:rFonts w:ascii="Times New Roman" w:hAnsi="Times New Roman"/>
          <w:sz w:val="21"/>
          <w:szCs w:val="21"/>
          <w:lang w:val="ru-RU"/>
        </w:rPr>
        <w:t>ебном порядке</w:t>
      </w:r>
      <w:r w:rsidR="00ED5A9B" w:rsidRPr="00DB7979">
        <w:rPr>
          <w:rFonts w:ascii="Times New Roman" w:hAnsi="Times New Roman"/>
          <w:sz w:val="21"/>
          <w:szCs w:val="21"/>
          <w:lang w:val="ru-RU"/>
        </w:rPr>
        <w:t xml:space="preserve"> в соответствии с законодательством Р</w:t>
      </w:r>
      <w:r w:rsidR="00562759" w:rsidRPr="00DB7979">
        <w:rPr>
          <w:rFonts w:ascii="Times New Roman" w:hAnsi="Times New Roman"/>
          <w:sz w:val="21"/>
          <w:szCs w:val="21"/>
          <w:lang w:val="ru-RU"/>
        </w:rPr>
        <w:t xml:space="preserve">оссийской </w:t>
      </w:r>
      <w:r w:rsidR="00ED5A9B" w:rsidRPr="00DB7979">
        <w:rPr>
          <w:rFonts w:ascii="Times New Roman" w:hAnsi="Times New Roman"/>
          <w:sz w:val="21"/>
          <w:szCs w:val="21"/>
          <w:lang w:val="ru-RU"/>
        </w:rPr>
        <w:t>Ф</w:t>
      </w:r>
      <w:r w:rsidR="00562759" w:rsidRPr="00DB7979">
        <w:rPr>
          <w:rFonts w:ascii="Times New Roman" w:hAnsi="Times New Roman"/>
          <w:sz w:val="21"/>
          <w:szCs w:val="21"/>
          <w:lang w:val="ru-RU"/>
        </w:rPr>
        <w:t>едерации</w:t>
      </w:r>
      <w:r w:rsidR="00ED5A9B" w:rsidRPr="00DB7979">
        <w:rPr>
          <w:rFonts w:ascii="Times New Roman" w:hAnsi="Times New Roman"/>
          <w:sz w:val="21"/>
          <w:szCs w:val="21"/>
          <w:lang w:val="ru-RU"/>
        </w:rPr>
        <w:t>.</w:t>
      </w:r>
    </w:p>
    <w:p w14:paraId="52D80AC2" w14:textId="77777777" w:rsidR="00EF00BC" w:rsidRPr="00DB7979" w:rsidRDefault="00EF00BC" w:rsidP="00110CD1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1"/>
          <w:szCs w:val="21"/>
          <w:lang w:val="ru-RU"/>
        </w:rPr>
      </w:pPr>
    </w:p>
    <w:p w14:paraId="4521A937" w14:textId="77777777" w:rsidR="006B7C30" w:rsidRPr="00DB7979" w:rsidRDefault="00E00DDA" w:rsidP="00110CD1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1"/>
          <w:szCs w:val="21"/>
          <w:lang w:val="ru-RU"/>
        </w:rPr>
      </w:pPr>
      <w:r w:rsidRPr="00DB7979">
        <w:rPr>
          <w:rFonts w:ascii="Times New Roman" w:hAnsi="Times New Roman"/>
          <w:b/>
          <w:bCs/>
          <w:color w:val="000000"/>
          <w:spacing w:val="-5"/>
          <w:sz w:val="21"/>
          <w:szCs w:val="21"/>
          <w:lang w:val="ru-RU"/>
        </w:rPr>
        <w:t>7. Срок действия Д</w:t>
      </w:r>
      <w:r w:rsidR="006B7C30" w:rsidRPr="00DB7979">
        <w:rPr>
          <w:rFonts w:ascii="Times New Roman" w:hAnsi="Times New Roman"/>
          <w:b/>
          <w:bCs/>
          <w:color w:val="000000"/>
          <w:spacing w:val="-5"/>
          <w:sz w:val="21"/>
          <w:szCs w:val="21"/>
          <w:lang w:val="ru-RU"/>
        </w:rPr>
        <w:t>оговора</w:t>
      </w:r>
    </w:p>
    <w:p w14:paraId="37657CAC" w14:textId="77777777" w:rsidR="00562759" w:rsidRPr="00DB7979" w:rsidRDefault="00536840" w:rsidP="00110CD1">
      <w:pPr>
        <w:shd w:val="clear" w:color="auto" w:fill="FFFFFF"/>
        <w:spacing w:after="0" w:line="240" w:lineRule="auto"/>
        <w:ind w:left="14" w:right="10" w:firstLine="571"/>
        <w:contextualSpacing/>
        <w:jc w:val="both"/>
        <w:rPr>
          <w:rFonts w:ascii="Times New Roman" w:hAnsi="Times New Roman"/>
          <w:color w:val="000000"/>
          <w:spacing w:val="-2"/>
          <w:sz w:val="21"/>
          <w:szCs w:val="21"/>
          <w:lang w:val="ru-RU"/>
        </w:rPr>
      </w:pPr>
      <w:r w:rsidRPr="00DB7979">
        <w:rPr>
          <w:rFonts w:ascii="Times New Roman" w:hAnsi="Times New Roman"/>
          <w:color w:val="000000"/>
          <w:spacing w:val="-1"/>
          <w:sz w:val="21"/>
          <w:szCs w:val="21"/>
          <w:lang w:val="ru-RU"/>
        </w:rPr>
        <w:t>7.1. </w:t>
      </w:r>
      <w:r w:rsidR="006B7C30" w:rsidRPr="00DB7979">
        <w:rPr>
          <w:rFonts w:ascii="Times New Roman" w:hAnsi="Times New Roman"/>
          <w:color w:val="000000"/>
          <w:spacing w:val="-1"/>
          <w:sz w:val="21"/>
          <w:szCs w:val="21"/>
          <w:lang w:val="ru-RU"/>
        </w:rPr>
        <w:t>Договор вступает в силу с</w:t>
      </w:r>
      <w:r w:rsidRPr="00DB7979">
        <w:rPr>
          <w:rFonts w:ascii="Times New Roman" w:hAnsi="Times New Roman"/>
          <w:color w:val="000000"/>
          <w:spacing w:val="-1"/>
          <w:sz w:val="21"/>
          <w:szCs w:val="21"/>
          <w:lang w:val="ru-RU"/>
        </w:rPr>
        <w:t xml:space="preserve"> момента </w:t>
      </w:r>
      <w:r w:rsidR="006B7C30" w:rsidRPr="00DB7979">
        <w:rPr>
          <w:rFonts w:ascii="Times New Roman" w:hAnsi="Times New Roman"/>
          <w:color w:val="000000"/>
          <w:spacing w:val="-1"/>
          <w:sz w:val="21"/>
          <w:szCs w:val="21"/>
          <w:lang w:val="ru-RU"/>
        </w:rPr>
        <w:t>подписания и действует в течение всего срока обучения и до полного исполнения Сто</w:t>
      </w:r>
      <w:r w:rsidR="006B7C30" w:rsidRPr="00DB7979">
        <w:rPr>
          <w:rFonts w:ascii="Times New Roman" w:hAnsi="Times New Roman"/>
          <w:color w:val="000000"/>
          <w:spacing w:val="-2"/>
          <w:sz w:val="21"/>
          <w:szCs w:val="21"/>
          <w:lang w:val="ru-RU"/>
        </w:rPr>
        <w:t>ронами принятых на себя обязательств.</w:t>
      </w:r>
    </w:p>
    <w:p w14:paraId="4B6C9638" w14:textId="77777777" w:rsidR="00110CD1" w:rsidRPr="00DB7979" w:rsidRDefault="00110CD1" w:rsidP="00110CD1">
      <w:pPr>
        <w:shd w:val="clear" w:color="auto" w:fill="FFFFFF"/>
        <w:spacing w:after="0" w:line="240" w:lineRule="auto"/>
        <w:ind w:left="14" w:right="10" w:firstLine="571"/>
        <w:contextualSpacing/>
        <w:jc w:val="both"/>
        <w:rPr>
          <w:rFonts w:ascii="Times New Roman" w:hAnsi="Times New Roman"/>
          <w:color w:val="000000"/>
          <w:spacing w:val="-2"/>
          <w:sz w:val="21"/>
          <w:szCs w:val="21"/>
          <w:lang w:val="ru-RU"/>
        </w:rPr>
      </w:pPr>
    </w:p>
    <w:p w14:paraId="1FCBC3FA" w14:textId="77777777" w:rsidR="00594A00" w:rsidRPr="00DB7979" w:rsidRDefault="00594A00" w:rsidP="00110CD1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1"/>
          <w:szCs w:val="21"/>
          <w:lang w:val="ru-RU"/>
        </w:rPr>
      </w:pPr>
      <w:r w:rsidRPr="00DB7979">
        <w:rPr>
          <w:rFonts w:ascii="Times New Roman" w:hAnsi="Times New Roman"/>
          <w:b/>
          <w:sz w:val="21"/>
          <w:szCs w:val="21"/>
          <w:lang w:val="ru-RU"/>
        </w:rPr>
        <w:t>8.</w:t>
      </w:r>
      <w:r w:rsidRPr="00DB7979">
        <w:rPr>
          <w:rFonts w:ascii="Times New Roman" w:hAnsi="Times New Roman"/>
          <w:b/>
          <w:bCs/>
          <w:sz w:val="21"/>
          <w:szCs w:val="21"/>
          <w:lang w:val="ru-RU"/>
        </w:rPr>
        <w:t xml:space="preserve"> Основания изменения и расторжения Договора</w:t>
      </w:r>
    </w:p>
    <w:p w14:paraId="672A1B4B" w14:textId="77777777" w:rsidR="00594A00" w:rsidRPr="00DB7979" w:rsidRDefault="00536840" w:rsidP="00110CD1">
      <w:pPr>
        <w:pStyle w:val="ConsPlusNormal"/>
        <w:ind w:firstLine="540"/>
        <w:contextualSpacing/>
        <w:jc w:val="both"/>
        <w:rPr>
          <w:sz w:val="21"/>
          <w:szCs w:val="21"/>
        </w:rPr>
      </w:pPr>
      <w:r w:rsidRPr="00DB7979">
        <w:rPr>
          <w:sz w:val="21"/>
          <w:szCs w:val="21"/>
        </w:rPr>
        <w:t>8.1. </w:t>
      </w:r>
      <w:r w:rsidR="00594A00" w:rsidRPr="00DB7979">
        <w:rPr>
          <w:sz w:val="21"/>
          <w:szCs w:val="21"/>
        </w:rPr>
        <w:t>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55660567" w14:textId="77777777" w:rsidR="00594A00" w:rsidRPr="00DB7979" w:rsidRDefault="00536840" w:rsidP="00110CD1">
      <w:pPr>
        <w:pStyle w:val="ConsPlusNormal"/>
        <w:ind w:firstLine="540"/>
        <w:contextualSpacing/>
        <w:jc w:val="both"/>
        <w:rPr>
          <w:sz w:val="21"/>
          <w:szCs w:val="21"/>
        </w:rPr>
      </w:pPr>
      <w:r w:rsidRPr="00DB7979">
        <w:rPr>
          <w:sz w:val="21"/>
          <w:szCs w:val="21"/>
        </w:rPr>
        <w:t>8.2. </w:t>
      </w:r>
      <w:r w:rsidR="00594A00" w:rsidRPr="00DB7979">
        <w:rPr>
          <w:sz w:val="21"/>
          <w:szCs w:val="21"/>
        </w:rPr>
        <w:t>Договор может быть расторгнут по соглашению Сторон.</w:t>
      </w:r>
    </w:p>
    <w:p w14:paraId="45EA359B" w14:textId="77777777" w:rsidR="00594A00" w:rsidRPr="00DB7979" w:rsidRDefault="00536840" w:rsidP="00110CD1">
      <w:pPr>
        <w:pStyle w:val="ConsPlusNormal"/>
        <w:ind w:firstLine="540"/>
        <w:contextualSpacing/>
        <w:jc w:val="both"/>
        <w:rPr>
          <w:sz w:val="21"/>
          <w:szCs w:val="21"/>
        </w:rPr>
      </w:pPr>
      <w:r w:rsidRPr="00DB7979">
        <w:rPr>
          <w:sz w:val="21"/>
          <w:szCs w:val="21"/>
        </w:rPr>
        <w:t>8.3. </w:t>
      </w:r>
      <w:r w:rsidR="00594A00" w:rsidRPr="00DB7979">
        <w:rPr>
          <w:sz w:val="21"/>
          <w:szCs w:val="21"/>
        </w:rPr>
        <w:t>Договор может быть расторгнут по инициативе Исполнителя в одностороннем порядке в случаях:</w:t>
      </w:r>
    </w:p>
    <w:p w14:paraId="45175872" w14:textId="77777777" w:rsidR="00594A00" w:rsidRPr="00DB7979" w:rsidRDefault="00536840" w:rsidP="00110CD1">
      <w:pPr>
        <w:pStyle w:val="ConsPlusNormal"/>
        <w:ind w:firstLine="540"/>
        <w:contextualSpacing/>
        <w:jc w:val="both"/>
        <w:rPr>
          <w:sz w:val="21"/>
          <w:szCs w:val="21"/>
        </w:rPr>
      </w:pPr>
      <w:r w:rsidRPr="00DB7979">
        <w:rPr>
          <w:sz w:val="21"/>
          <w:szCs w:val="21"/>
        </w:rPr>
        <w:t>8.3.1 </w:t>
      </w:r>
      <w:r w:rsidR="00594A00" w:rsidRPr="00DB7979">
        <w:rPr>
          <w:sz w:val="21"/>
          <w:szCs w:val="21"/>
        </w:rPr>
        <w:t>установления нарушения порядка приема в образовательную организацию, повлекшего по вине Обучающегося его незаконное зачисление в</w:t>
      </w:r>
      <w:r w:rsidR="00FC4822" w:rsidRPr="00DB7979">
        <w:rPr>
          <w:sz w:val="21"/>
          <w:szCs w:val="21"/>
        </w:rPr>
        <w:t xml:space="preserve"> ОУП ВО «АТиСО»</w:t>
      </w:r>
      <w:r w:rsidR="00594A00" w:rsidRPr="00DB7979">
        <w:rPr>
          <w:sz w:val="21"/>
          <w:szCs w:val="21"/>
        </w:rPr>
        <w:t>;</w:t>
      </w:r>
    </w:p>
    <w:p w14:paraId="2BA8DECA" w14:textId="77777777" w:rsidR="00594A00" w:rsidRPr="00DB7979" w:rsidRDefault="00594A00" w:rsidP="00110CD1">
      <w:pPr>
        <w:pStyle w:val="ConsPlusNormal"/>
        <w:ind w:firstLine="540"/>
        <w:contextualSpacing/>
        <w:jc w:val="both"/>
        <w:rPr>
          <w:sz w:val="21"/>
          <w:szCs w:val="21"/>
        </w:rPr>
      </w:pPr>
      <w:r w:rsidRPr="00DB7979">
        <w:rPr>
          <w:sz w:val="21"/>
          <w:szCs w:val="21"/>
        </w:rPr>
        <w:t>8.3.2</w:t>
      </w:r>
      <w:r w:rsidR="00536840" w:rsidRPr="00DB7979">
        <w:rPr>
          <w:sz w:val="21"/>
          <w:szCs w:val="21"/>
        </w:rPr>
        <w:t> </w:t>
      </w:r>
      <w:r w:rsidRPr="00DB7979">
        <w:rPr>
          <w:sz w:val="21"/>
          <w:szCs w:val="21"/>
        </w:rPr>
        <w:t>просрочки оплаты стоимости платных образовательных услуг;</w:t>
      </w:r>
    </w:p>
    <w:p w14:paraId="0877A8E7" w14:textId="77777777" w:rsidR="00594A00" w:rsidRPr="00DB7979" w:rsidRDefault="006A56CF" w:rsidP="00110CD1">
      <w:pPr>
        <w:pStyle w:val="ConsPlusNormal"/>
        <w:ind w:firstLine="540"/>
        <w:contextualSpacing/>
        <w:jc w:val="both"/>
        <w:rPr>
          <w:sz w:val="21"/>
          <w:szCs w:val="21"/>
        </w:rPr>
      </w:pPr>
      <w:r w:rsidRPr="00DB7979">
        <w:rPr>
          <w:sz w:val="21"/>
          <w:szCs w:val="21"/>
        </w:rPr>
        <w:t>8.3.3 </w:t>
      </w:r>
      <w:r w:rsidR="00594A00" w:rsidRPr="00DB7979">
        <w:rPr>
          <w:sz w:val="21"/>
          <w:szCs w:val="21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71975E43" w14:textId="77777777" w:rsidR="00594A00" w:rsidRPr="00DB7979" w:rsidRDefault="00536840" w:rsidP="00110CD1">
      <w:pPr>
        <w:pStyle w:val="ConsPlusNormal"/>
        <w:ind w:firstLine="540"/>
        <w:contextualSpacing/>
        <w:jc w:val="both"/>
        <w:rPr>
          <w:sz w:val="21"/>
          <w:szCs w:val="21"/>
        </w:rPr>
      </w:pPr>
      <w:r w:rsidRPr="00DB7979">
        <w:rPr>
          <w:sz w:val="21"/>
          <w:szCs w:val="21"/>
        </w:rPr>
        <w:t>8.3.4 </w:t>
      </w:r>
      <w:r w:rsidR="00594A00" w:rsidRPr="00DB7979">
        <w:rPr>
          <w:sz w:val="21"/>
          <w:szCs w:val="21"/>
        </w:rPr>
        <w:t>в иных случаях, предусмотренных законодательством Российской Федерации.</w:t>
      </w:r>
    </w:p>
    <w:p w14:paraId="570820F5" w14:textId="77777777" w:rsidR="00594A00" w:rsidRPr="00DB7979" w:rsidRDefault="00536840" w:rsidP="00110CD1">
      <w:pPr>
        <w:pStyle w:val="ConsPlusNormal"/>
        <w:ind w:firstLine="540"/>
        <w:contextualSpacing/>
        <w:jc w:val="both"/>
        <w:rPr>
          <w:sz w:val="21"/>
          <w:szCs w:val="21"/>
        </w:rPr>
      </w:pPr>
      <w:r w:rsidRPr="00DB7979">
        <w:rPr>
          <w:sz w:val="21"/>
          <w:szCs w:val="21"/>
        </w:rPr>
        <w:t>8.4. </w:t>
      </w:r>
      <w:r w:rsidR="00594A00" w:rsidRPr="00DB7979">
        <w:rPr>
          <w:sz w:val="21"/>
          <w:szCs w:val="21"/>
        </w:rPr>
        <w:t>Договор расторгается досрочно:</w:t>
      </w:r>
    </w:p>
    <w:p w14:paraId="6DE53124" w14:textId="77777777" w:rsidR="00594A00" w:rsidRPr="00DB7979" w:rsidRDefault="000F7DC1" w:rsidP="00110CD1">
      <w:pPr>
        <w:pStyle w:val="ConsPlusNormal"/>
        <w:ind w:firstLine="540"/>
        <w:contextualSpacing/>
        <w:jc w:val="both"/>
        <w:rPr>
          <w:sz w:val="21"/>
          <w:szCs w:val="21"/>
        </w:rPr>
      </w:pPr>
      <w:r w:rsidRPr="00DB7979">
        <w:rPr>
          <w:sz w:val="21"/>
          <w:szCs w:val="21"/>
        </w:rPr>
        <w:t>8.4.1 </w:t>
      </w:r>
      <w:r w:rsidR="00594A00" w:rsidRPr="00DB7979">
        <w:rPr>
          <w:sz w:val="21"/>
          <w:szCs w:val="21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0C9B1FA0" w14:textId="77777777" w:rsidR="00594A00" w:rsidRPr="00DB7979" w:rsidRDefault="000F7DC1" w:rsidP="00110CD1">
      <w:pPr>
        <w:pStyle w:val="ConsPlusNormal"/>
        <w:ind w:firstLine="540"/>
        <w:contextualSpacing/>
        <w:jc w:val="both"/>
        <w:rPr>
          <w:sz w:val="21"/>
          <w:szCs w:val="21"/>
        </w:rPr>
      </w:pPr>
      <w:r w:rsidRPr="00DB7979">
        <w:rPr>
          <w:sz w:val="21"/>
          <w:szCs w:val="21"/>
        </w:rPr>
        <w:t>8.4.2 </w:t>
      </w:r>
      <w:r w:rsidR="00594A00" w:rsidRPr="00DB7979">
        <w:rPr>
          <w:sz w:val="21"/>
          <w:szCs w:val="21"/>
        </w:rPr>
        <w:t>по инициативе Исполнителя в случае применения к Обучающемуся, достигшему возраста пятнадцати лет, отчисления, как меры дисциплинарного вз</w:t>
      </w:r>
      <w:r w:rsidR="00640038" w:rsidRPr="00DB7979">
        <w:rPr>
          <w:sz w:val="21"/>
          <w:szCs w:val="21"/>
        </w:rPr>
        <w:t>ыскания, в случае невыполнения О</w:t>
      </w:r>
      <w:r w:rsidR="00594A00" w:rsidRPr="00DB7979">
        <w:rPr>
          <w:sz w:val="21"/>
          <w:szCs w:val="21"/>
        </w:rPr>
        <w:t>бучающимся по дополнительной образовательной программе обязанностей по добросовестному</w:t>
      </w:r>
      <w:r w:rsidR="00FC4822" w:rsidRPr="00DB7979">
        <w:rPr>
          <w:sz w:val="21"/>
          <w:szCs w:val="21"/>
        </w:rPr>
        <w:t xml:space="preserve"> освоению </w:t>
      </w:r>
      <w:r w:rsidR="00594A00" w:rsidRPr="00DB7979">
        <w:rPr>
          <w:sz w:val="21"/>
          <w:szCs w:val="21"/>
        </w:rPr>
        <w:t>программы и выполнению учебного плана, а также в случае установления нарушения порядка приема в образовательную о</w:t>
      </w:r>
      <w:r w:rsidR="00FC4822" w:rsidRPr="00DB7979">
        <w:rPr>
          <w:sz w:val="21"/>
          <w:szCs w:val="21"/>
        </w:rPr>
        <w:t>рганизацию, повлекшего по вине О</w:t>
      </w:r>
      <w:r w:rsidR="00594A00" w:rsidRPr="00DB7979">
        <w:rPr>
          <w:sz w:val="21"/>
          <w:szCs w:val="21"/>
        </w:rPr>
        <w:t>бучающегося его незаконное зачисление в образовательную организацию;</w:t>
      </w:r>
    </w:p>
    <w:p w14:paraId="3619062E" w14:textId="77777777" w:rsidR="00594A00" w:rsidRPr="00DB7979" w:rsidRDefault="00536840" w:rsidP="00110CD1">
      <w:pPr>
        <w:pStyle w:val="ConsPlusNormal"/>
        <w:ind w:firstLine="540"/>
        <w:contextualSpacing/>
        <w:jc w:val="both"/>
        <w:rPr>
          <w:sz w:val="21"/>
          <w:szCs w:val="21"/>
        </w:rPr>
      </w:pPr>
      <w:r w:rsidRPr="00DB7979">
        <w:rPr>
          <w:sz w:val="21"/>
          <w:szCs w:val="21"/>
        </w:rPr>
        <w:t>8.4.3 </w:t>
      </w:r>
      <w:r w:rsidR="00594A00" w:rsidRPr="00DB7979">
        <w:rPr>
          <w:sz w:val="21"/>
          <w:szCs w:val="21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790EF05E" w14:textId="77777777" w:rsidR="00594A00" w:rsidRPr="00DB7979" w:rsidRDefault="00536840" w:rsidP="00110CD1">
      <w:pPr>
        <w:pStyle w:val="ConsPlusNormal"/>
        <w:ind w:firstLine="540"/>
        <w:contextualSpacing/>
        <w:jc w:val="both"/>
        <w:rPr>
          <w:sz w:val="21"/>
          <w:szCs w:val="21"/>
        </w:rPr>
      </w:pPr>
      <w:r w:rsidRPr="00DB7979">
        <w:rPr>
          <w:sz w:val="21"/>
          <w:szCs w:val="21"/>
        </w:rPr>
        <w:t>8.5. </w:t>
      </w:r>
      <w:r w:rsidR="00594A00" w:rsidRPr="00DB7979">
        <w:rPr>
          <w:sz w:val="21"/>
          <w:szCs w:val="21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4D28484C" w14:textId="77777777" w:rsidR="00594A00" w:rsidRPr="00DB7979" w:rsidRDefault="00FC4822" w:rsidP="00110CD1">
      <w:pPr>
        <w:pStyle w:val="ConsPlusNormal"/>
        <w:ind w:firstLine="540"/>
        <w:contextualSpacing/>
        <w:jc w:val="both"/>
        <w:rPr>
          <w:sz w:val="21"/>
          <w:szCs w:val="21"/>
        </w:rPr>
      </w:pPr>
      <w:r w:rsidRPr="00DB7979">
        <w:rPr>
          <w:sz w:val="21"/>
          <w:szCs w:val="21"/>
        </w:rPr>
        <w:t>8.6. </w:t>
      </w:r>
      <w:r w:rsidR="00594A00" w:rsidRPr="00DB7979">
        <w:rPr>
          <w:sz w:val="21"/>
          <w:szCs w:val="21"/>
        </w:rPr>
        <w:t xml:space="preserve">Обучающийся вправе отказаться от исполнения Договора при условии оплаты Исполнителю фактически понесенных им расходов, связанных с исполнением обязательств по Договору. </w:t>
      </w:r>
    </w:p>
    <w:p w14:paraId="1D6A7915" w14:textId="77777777" w:rsidR="00594A00" w:rsidRPr="00DB7979" w:rsidRDefault="00594A00" w:rsidP="00110C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5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DB7979">
        <w:rPr>
          <w:rFonts w:ascii="Times New Roman" w:hAnsi="Times New Roman"/>
          <w:sz w:val="21"/>
          <w:szCs w:val="21"/>
          <w:lang w:val="ru-RU"/>
        </w:rPr>
        <w:t>8.7</w:t>
      </w:r>
      <w:r w:rsidR="00FC4822" w:rsidRPr="00DB7979">
        <w:rPr>
          <w:rFonts w:ascii="Times New Roman" w:hAnsi="Times New Roman"/>
          <w:sz w:val="21"/>
          <w:szCs w:val="21"/>
          <w:lang w:val="ru-RU"/>
        </w:rPr>
        <w:t>. </w:t>
      </w:r>
      <w:r w:rsidRPr="00DB7979">
        <w:rPr>
          <w:rFonts w:ascii="Times New Roman" w:hAnsi="Times New Roman"/>
          <w:sz w:val="21"/>
          <w:szCs w:val="21"/>
          <w:lang w:val="ru-RU"/>
        </w:rPr>
        <w:t xml:space="preserve">Договор считается расторгнутым с даты, определенной распорядительным актом Исполнителя или соглашением к Договору. </w:t>
      </w:r>
    </w:p>
    <w:p w14:paraId="18B3DC92" w14:textId="77777777" w:rsidR="00594A00" w:rsidRPr="00DB7979" w:rsidRDefault="00594A00" w:rsidP="00110C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5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DB7979">
        <w:rPr>
          <w:rFonts w:ascii="Times New Roman" w:hAnsi="Times New Roman"/>
          <w:sz w:val="21"/>
          <w:szCs w:val="21"/>
          <w:lang w:val="ru-RU"/>
        </w:rPr>
        <w:t>8.8</w:t>
      </w:r>
      <w:r w:rsidR="00FC4822" w:rsidRPr="00DB7979">
        <w:rPr>
          <w:rFonts w:ascii="Times New Roman" w:hAnsi="Times New Roman"/>
          <w:sz w:val="21"/>
          <w:szCs w:val="21"/>
          <w:lang w:val="ru-RU"/>
        </w:rPr>
        <w:t>. </w:t>
      </w:r>
      <w:r w:rsidRPr="00DB7979">
        <w:rPr>
          <w:rFonts w:ascii="Times New Roman" w:hAnsi="Times New Roman"/>
          <w:sz w:val="21"/>
          <w:szCs w:val="21"/>
          <w:lang w:val="ru-RU"/>
        </w:rPr>
        <w:t>Расторжение Договора не влечет пр</w:t>
      </w:r>
      <w:r w:rsidR="00536840" w:rsidRPr="00DB7979">
        <w:rPr>
          <w:rFonts w:ascii="Times New Roman" w:hAnsi="Times New Roman"/>
          <w:sz w:val="21"/>
          <w:szCs w:val="21"/>
          <w:lang w:val="ru-RU"/>
        </w:rPr>
        <w:t>екращения обязательств Обучающегося</w:t>
      </w:r>
      <w:r w:rsidRPr="00DB7979">
        <w:rPr>
          <w:rFonts w:ascii="Times New Roman" w:hAnsi="Times New Roman"/>
          <w:sz w:val="21"/>
          <w:szCs w:val="21"/>
          <w:lang w:val="ru-RU"/>
        </w:rPr>
        <w:t xml:space="preserve"> по оплате Исполнителю </w:t>
      </w:r>
      <w:r w:rsidRPr="00DB7979">
        <w:rPr>
          <w:rFonts w:ascii="Times New Roman" w:hAnsi="Times New Roman"/>
          <w:sz w:val="21"/>
          <w:szCs w:val="21"/>
          <w:lang w:val="ru-RU"/>
        </w:rPr>
        <w:lastRenderedPageBreak/>
        <w:t>фактически понесенных им расходов, связанных с исполнением обязательств по Договору.</w:t>
      </w:r>
    </w:p>
    <w:p w14:paraId="47217A85" w14:textId="77777777" w:rsidR="00345904" w:rsidRPr="00DB7979" w:rsidRDefault="00594A00" w:rsidP="00110C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5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DB7979">
        <w:rPr>
          <w:rFonts w:ascii="Times New Roman" w:hAnsi="Times New Roman"/>
          <w:sz w:val="21"/>
          <w:szCs w:val="21"/>
          <w:lang w:val="ru-RU"/>
        </w:rPr>
        <w:t>8.9</w:t>
      </w:r>
      <w:r w:rsidR="00536840" w:rsidRPr="00DB7979">
        <w:rPr>
          <w:rFonts w:ascii="Times New Roman" w:hAnsi="Times New Roman"/>
          <w:sz w:val="21"/>
          <w:szCs w:val="21"/>
          <w:lang w:val="ru-RU"/>
        </w:rPr>
        <w:t>. </w:t>
      </w:r>
      <w:r w:rsidRPr="00DB7979">
        <w:rPr>
          <w:rFonts w:ascii="Times New Roman" w:hAnsi="Times New Roman"/>
          <w:sz w:val="21"/>
          <w:szCs w:val="21"/>
          <w:lang w:val="ru-RU"/>
        </w:rPr>
        <w:t>Договор может быть изменен по соглашению Сторон.</w:t>
      </w:r>
      <w:r w:rsidR="006B7C30" w:rsidRPr="00DB7979">
        <w:rPr>
          <w:rFonts w:ascii="Times New Roman" w:hAnsi="Times New Roman"/>
          <w:sz w:val="21"/>
          <w:szCs w:val="21"/>
          <w:lang w:val="ru-RU"/>
        </w:rPr>
        <w:t xml:space="preserve"> </w:t>
      </w:r>
    </w:p>
    <w:p w14:paraId="6A6623F8" w14:textId="77777777" w:rsidR="00F82F23" w:rsidRPr="00DB7979" w:rsidRDefault="00F82F23" w:rsidP="00991297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</w:p>
    <w:p w14:paraId="6B7ED142" w14:textId="77777777" w:rsidR="008B5866" w:rsidRPr="00DB7979" w:rsidRDefault="008B5866" w:rsidP="00110CD1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1"/>
          <w:szCs w:val="21"/>
          <w:lang w:val="ru-RU"/>
        </w:rPr>
      </w:pPr>
      <w:r w:rsidRPr="00DB7979">
        <w:rPr>
          <w:rFonts w:ascii="Times New Roman" w:hAnsi="Times New Roman"/>
          <w:b/>
          <w:sz w:val="21"/>
          <w:szCs w:val="21"/>
          <w:lang w:val="ru-RU"/>
        </w:rPr>
        <w:t>9. Дополнительные условия</w:t>
      </w:r>
    </w:p>
    <w:p w14:paraId="7B2ECDF4" w14:textId="77777777" w:rsidR="00562759" w:rsidRPr="00DB7979" w:rsidRDefault="00C25155" w:rsidP="009912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5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DB7979">
        <w:rPr>
          <w:rFonts w:ascii="Times New Roman" w:hAnsi="Times New Roman"/>
          <w:sz w:val="21"/>
          <w:szCs w:val="21"/>
          <w:lang w:val="ru-RU"/>
        </w:rPr>
        <w:t>9.1.</w:t>
      </w:r>
      <w:r w:rsidR="00FC4822" w:rsidRPr="00DB7979">
        <w:rPr>
          <w:rFonts w:ascii="Times New Roman" w:hAnsi="Times New Roman"/>
          <w:sz w:val="21"/>
          <w:szCs w:val="21"/>
          <w:lang w:val="ru-RU"/>
        </w:rPr>
        <w:t> </w:t>
      </w:r>
      <w:r w:rsidRPr="00DB7979">
        <w:rPr>
          <w:rFonts w:ascii="Times New Roman" w:hAnsi="Times New Roman"/>
          <w:sz w:val="21"/>
          <w:szCs w:val="21"/>
          <w:lang w:val="ru-RU"/>
        </w:rPr>
        <w:t>В период действия Договора Исполнитель осуществляет обработку персональных данных Обучающегося</w:t>
      </w:r>
      <w:r w:rsidR="006A56CF" w:rsidRPr="00DB7979">
        <w:rPr>
          <w:rFonts w:ascii="Times New Roman" w:hAnsi="Times New Roman"/>
          <w:sz w:val="21"/>
          <w:szCs w:val="21"/>
          <w:lang w:val="ru-RU"/>
        </w:rPr>
        <w:t xml:space="preserve"> (Заказчика)</w:t>
      </w:r>
      <w:r w:rsidRPr="00DB7979">
        <w:rPr>
          <w:rFonts w:ascii="Times New Roman" w:hAnsi="Times New Roman"/>
          <w:sz w:val="21"/>
          <w:szCs w:val="21"/>
          <w:lang w:val="ru-RU"/>
        </w:rPr>
        <w:t xml:space="preserve"> в соответствии с Фе</w:t>
      </w:r>
      <w:r w:rsidR="006A56CF" w:rsidRPr="00DB7979">
        <w:rPr>
          <w:rFonts w:ascii="Times New Roman" w:hAnsi="Times New Roman"/>
          <w:sz w:val="21"/>
          <w:szCs w:val="21"/>
          <w:lang w:val="ru-RU"/>
        </w:rPr>
        <w:t>деральным зако</w:t>
      </w:r>
      <w:r w:rsidR="0031256E" w:rsidRPr="00DB7979">
        <w:rPr>
          <w:rFonts w:ascii="Times New Roman" w:hAnsi="Times New Roman"/>
          <w:sz w:val="21"/>
          <w:szCs w:val="21"/>
          <w:lang w:val="ru-RU"/>
        </w:rPr>
        <w:t xml:space="preserve">ном от 27 июля </w:t>
      </w:r>
      <w:smartTag w:uri="urn:schemas-microsoft-com:office:smarttags" w:element="metricconverter">
        <w:smartTagPr>
          <w:attr w:name="ProductID" w:val="2006 г"/>
        </w:smartTagPr>
        <w:r w:rsidR="006A56CF" w:rsidRPr="00DB7979">
          <w:rPr>
            <w:rFonts w:ascii="Times New Roman" w:hAnsi="Times New Roman"/>
            <w:sz w:val="21"/>
            <w:szCs w:val="21"/>
            <w:lang w:val="ru-RU"/>
          </w:rPr>
          <w:t>2006 </w:t>
        </w:r>
        <w:r w:rsidR="00233BF4" w:rsidRPr="00DB7979">
          <w:rPr>
            <w:rFonts w:ascii="Times New Roman" w:hAnsi="Times New Roman"/>
            <w:sz w:val="21"/>
            <w:szCs w:val="21"/>
            <w:lang w:val="ru-RU"/>
          </w:rPr>
          <w:t>г</w:t>
        </w:r>
      </w:smartTag>
      <w:r w:rsidR="00233BF4" w:rsidRPr="00DB7979">
        <w:rPr>
          <w:rFonts w:ascii="Times New Roman" w:hAnsi="Times New Roman"/>
          <w:sz w:val="21"/>
          <w:szCs w:val="21"/>
          <w:lang w:val="ru-RU"/>
        </w:rPr>
        <w:t>.</w:t>
      </w:r>
      <w:r w:rsidRPr="00DB7979">
        <w:rPr>
          <w:rFonts w:ascii="Times New Roman" w:hAnsi="Times New Roman"/>
          <w:sz w:val="21"/>
          <w:szCs w:val="21"/>
          <w:lang w:val="ru-RU"/>
        </w:rPr>
        <w:t xml:space="preserve"> № 152-ФЗ «О персональных данных».</w:t>
      </w:r>
    </w:p>
    <w:p w14:paraId="4DA008F1" w14:textId="77777777" w:rsidR="00991297" w:rsidRPr="00DB7979" w:rsidRDefault="00991297" w:rsidP="009912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5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</w:p>
    <w:p w14:paraId="0F83F6C5" w14:textId="77777777" w:rsidR="00C25155" w:rsidRPr="00DB7979" w:rsidRDefault="00C25155" w:rsidP="00110C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1"/>
          <w:szCs w:val="21"/>
          <w:lang w:val="ru-RU"/>
        </w:rPr>
      </w:pPr>
      <w:r w:rsidRPr="00DB7979">
        <w:rPr>
          <w:rFonts w:ascii="Times New Roman" w:hAnsi="Times New Roman"/>
          <w:b/>
          <w:bCs/>
          <w:sz w:val="21"/>
          <w:szCs w:val="21"/>
          <w:lang w:val="ru-RU"/>
        </w:rPr>
        <w:t>10. Заключительные положения</w:t>
      </w:r>
    </w:p>
    <w:p w14:paraId="549EA8A6" w14:textId="77777777" w:rsidR="00C25155" w:rsidRPr="00DB7979" w:rsidRDefault="00B46433" w:rsidP="00110CD1">
      <w:pPr>
        <w:pStyle w:val="ConsPlusNormal"/>
        <w:ind w:firstLine="540"/>
        <w:contextualSpacing/>
        <w:jc w:val="both"/>
        <w:rPr>
          <w:sz w:val="21"/>
          <w:szCs w:val="21"/>
        </w:rPr>
      </w:pPr>
      <w:r w:rsidRPr="00DB7979">
        <w:rPr>
          <w:sz w:val="21"/>
          <w:szCs w:val="21"/>
        </w:rPr>
        <w:t xml:space="preserve">10.1. Сведения, указанные в </w:t>
      </w:r>
      <w:r w:rsidR="00C25155" w:rsidRPr="00DB7979">
        <w:rPr>
          <w:sz w:val="21"/>
          <w:szCs w:val="21"/>
        </w:rPr>
        <w:t>Договоре, соответствуют информации, размещенной на официа</w:t>
      </w:r>
      <w:r w:rsidR="00BE3E6C" w:rsidRPr="00DB7979">
        <w:rPr>
          <w:sz w:val="21"/>
          <w:szCs w:val="21"/>
        </w:rPr>
        <w:t>льном сайте Исполнителя в сети «</w:t>
      </w:r>
      <w:r w:rsidR="00C25155" w:rsidRPr="00DB7979">
        <w:rPr>
          <w:sz w:val="21"/>
          <w:szCs w:val="21"/>
        </w:rPr>
        <w:t>Интернет</w:t>
      </w:r>
      <w:r w:rsidR="00BE3E6C" w:rsidRPr="00DB7979">
        <w:rPr>
          <w:sz w:val="21"/>
          <w:szCs w:val="21"/>
        </w:rPr>
        <w:t>»</w:t>
      </w:r>
      <w:r w:rsidRPr="00DB7979">
        <w:rPr>
          <w:sz w:val="21"/>
          <w:szCs w:val="21"/>
        </w:rPr>
        <w:t xml:space="preserve"> на дату заключения </w:t>
      </w:r>
      <w:r w:rsidR="00C25155" w:rsidRPr="00DB7979">
        <w:rPr>
          <w:sz w:val="21"/>
          <w:szCs w:val="21"/>
        </w:rPr>
        <w:t>Договора.</w:t>
      </w:r>
    </w:p>
    <w:p w14:paraId="65B8D446" w14:textId="77777777" w:rsidR="00C25155" w:rsidRPr="00DB7979" w:rsidRDefault="00B46433" w:rsidP="00110CD1">
      <w:pPr>
        <w:pStyle w:val="ConsPlusNormal"/>
        <w:ind w:firstLine="540"/>
        <w:contextualSpacing/>
        <w:jc w:val="both"/>
        <w:rPr>
          <w:sz w:val="21"/>
          <w:szCs w:val="21"/>
        </w:rPr>
      </w:pPr>
      <w:r w:rsidRPr="00DB7979">
        <w:rPr>
          <w:sz w:val="21"/>
          <w:szCs w:val="21"/>
        </w:rPr>
        <w:t>10.2. </w:t>
      </w:r>
      <w:r w:rsidR="00C25155" w:rsidRPr="00DB7979">
        <w:rPr>
          <w:sz w:val="21"/>
          <w:szCs w:val="21"/>
        </w:rPr>
        <w:t xml:space="preserve">Договор составлен в </w:t>
      </w:r>
      <w:r w:rsidR="00110CD1" w:rsidRPr="00DB7979">
        <w:rPr>
          <w:sz w:val="21"/>
          <w:szCs w:val="21"/>
        </w:rPr>
        <w:t>двух</w:t>
      </w:r>
      <w:r w:rsidR="00C25155" w:rsidRPr="00DB7979">
        <w:rPr>
          <w:sz w:val="21"/>
          <w:szCs w:val="21"/>
        </w:rPr>
        <w:t xml:space="preserve"> экземпляр</w:t>
      </w:r>
      <w:r w:rsidR="00752CE4" w:rsidRPr="00DB7979">
        <w:rPr>
          <w:sz w:val="21"/>
          <w:szCs w:val="21"/>
        </w:rPr>
        <w:t>ах, по одному для каждой из С</w:t>
      </w:r>
      <w:r w:rsidR="00C25155" w:rsidRPr="00DB7979">
        <w:rPr>
          <w:sz w:val="21"/>
          <w:szCs w:val="21"/>
        </w:rPr>
        <w:t>торон. Все экземпляры имеют одинаковую юридическую силу. Из</w:t>
      </w:r>
      <w:r w:rsidR="00EF00BC" w:rsidRPr="00DB7979">
        <w:rPr>
          <w:sz w:val="21"/>
          <w:szCs w:val="21"/>
        </w:rPr>
        <w:t xml:space="preserve">менения и дополнения </w:t>
      </w:r>
      <w:r w:rsidR="00C25155" w:rsidRPr="00DB7979">
        <w:rPr>
          <w:sz w:val="21"/>
          <w:szCs w:val="21"/>
        </w:rPr>
        <w:t xml:space="preserve">Договора могут производиться только в письменной форме и подписываться </w:t>
      </w:r>
      <w:r w:rsidR="00536840" w:rsidRPr="00DB7979">
        <w:rPr>
          <w:sz w:val="21"/>
          <w:szCs w:val="21"/>
        </w:rPr>
        <w:t xml:space="preserve">Сторонами или </w:t>
      </w:r>
      <w:r w:rsidR="00C25155" w:rsidRPr="00DB7979">
        <w:rPr>
          <w:sz w:val="21"/>
          <w:szCs w:val="21"/>
        </w:rPr>
        <w:t>уполномоченными представителями Сторон.</w:t>
      </w:r>
    </w:p>
    <w:p w14:paraId="7EB477D0" w14:textId="77777777" w:rsidR="00C25155" w:rsidRPr="00DB7979" w:rsidRDefault="00536840" w:rsidP="00110CD1">
      <w:pPr>
        <w:pStyle w:val="ConsPlusNormal"/>
        <w:ind w:firstLine="540"/>
        <w:contextualSpacing/>
        <w:jc w:val="both"/>
        <w:rPr>
          <w:sz w:val="21"/>
          <w:szCs w:val="21"/>
        </w:rPr>
      </w:pPr>
      <w:r w:rsidRPr="00DB7979">
        <w:rPr>
          <w:sz w:val="21"/>
          <w:szCs w:val="21"/>
        </w:rPr>
        <w:t>10.3. </w:t>
      </w:r>
      <w:r w:rsidR="00C25155" w:rsidRPr="00DB7979">
        <w:rPr>
          <w:sz w:val="21"/>
          <w:szCs w:val="21"/>
        </w:rPr>
        <w:t>Изменения Договора оформляются дополнительными соглашениями к Договору.</w:t>
      </w:r>
    </w:p>
    <w:p w14:paraId="6C656676" w14:textId="77777777" w:rsidR="00562759" w:rsidRPr="00DB7979" w:rsidRDefault="00562759" w:rsidP="00110CD1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1"/>
          <w:szCs w:val="21"/>
          <w:lang w:val="ru-RU"/>
        </w:rPr>
      </w:pPr>
    </w:p>
    <w:p w14:paraId="0918BF79" w14:textId="77777777" w:rsidR="00345904" w:rsidRPr="00DB7979" w:rsidRDefault="007013A3" w:rsidP="00110CD1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1"/>
          <w:szCs w:val="21"/>
          <w:lang w:val="ru-RU"/>
        </w:rPr>
      </w:pPr>
      <w:r w:rsidRPr="00DB7979">
        <w:rPr>
          <w:rFonts w:ascii="Times New Roman" w:hAnsi="Times New Roman"/>
          <w:b/>
          <w:sz w:val="21"/>
          <w:szCs w:val="21"/>
          <w:lang w:val="ru-RU"/>
        </w:rPr>
        <w:t xml:space="preserve">11. </w:t>
      </w:r>
      <w:r w:rsidR="00345904" w:rsidRPr="00DB7979">
        <w:rPr>
          <w:rFonts w:ascii="Times New Roman" w:hAnsi="Times New Roman"/>
          <w:b/>
          <w:sz w:val="21"/>
          <w:szCs w:val="21"/>
          <w:lang w:val="ru-RU"/>
        </w:rPr>
        <w:t>Реквизиты Сторон</w:t>
      </w:r>
    </w:p>
    <w:p w14:paraId="15762926" w14:textId="77777777" w:rsidR="00FC4822" w:rsidRPr="00345904" w:rsidRDefault="00FC4822" w:rsidP="00110CD1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2"/>
        <w:gridCol w:w="5038"/>
      </w:tblGrid>
      <w:tr w:rsidR="00922CAB" w14:paraId="3440247B" w14:textId="77777777" w:rsidTr="00106CCE">
        <w:tc>
          <w:tcPr>
            <w:tcW w:w="5158" w:type="dxa"/>
          </w:tcPr>
          <w:p w14:paraId="71156660" w14:textId="77777777" w:rsidR="00922CAB" w:rsidRDefault="00922CAB" w:rsidP="009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bookmarkStart w:id="2" w:name="page9"/>
            <w:bookmarkEnd w:id="2"/>
            <w:r w:rsidRPr="00922CAB">
              <w:rPr>
                <w:rFonts w:ascii="Times New Roman" w:hAnsi="Times New Roman"/>
                <w:bCs/>
                <w:lang w:val="ru-RU"/>
              </w:rPr>
              <w:t>Исполнитель</w:t>
            </w:r>
          </w:p>
        </w:tc>
        <w:tc>
          <w:tcPr>
            <w:tcW w:w="5158" w:type="dxa"/>
          </w:tcPr>
          <w:p w14:paraId="5D056D54" w14:textId="77777777" w:rsidR="00922CAB" w:rsidRDefault="00922CAB" w:rsidP="009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79">
              <w:rPr>
                <w:rFonts w:ascii="Times New Roman" w:hAnsi="Times New Roman"/>
                <w:bCs/>
                <w:lang w:val="ru-RU"/>
              </w:rPr>
              <w:t>Обучающийся (Заказчик)</w:t>
            </w:r>
          </w:p>
        </w:tc>
      </w:tr>
      <w:tr w:rsidR="00106CCE" w14:paraId="296B350E" w14:textId="77777777" w:rsidTr="00106CCE">
        <w:tc>
          <w:tcPr>
            <w:tcW w:w="5158" w:type="dxa"/>
            <w:vMerge w:val="restart"/>
          </w:tcPr>
          <w:p w14:paraId="1BC44AEB" w14:textId="77777777" w:rsidR="00106CCE" w:rsidRPr="00922CAB" w:rsidRDefault="00106CCE" w:rsidP="009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ОУП ВО «АТиСО» </w:t>
            </w:r>
          </w:p>
          <w:p w14:paraId="547AD0BE" w14:textId="77777777" w:rsidR="00106CCE" w:rsidRPr="00922CAB" w:rsidRDefault="00106CCE" w:rsidP="009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  <w:smartTag w:uri="urn:schemas-microsoft-com:office:smarttags" w:element="metricconverter">
              <w:smartTagPr>
                <w:attr w:name="ProductID" w:val="119454, г"/>
              </w:smartTagPr>
              <w:r w:rsidRPr="00922CAB">
                <w:rPr>
                  <w:rFonts w:ascii="Times New Roman" w:hAnsi="Times New Roman"/>
                  <w:sz w:val="21"/>
                  <w:szCs w:val="21"/>
                  <w:lang w:val="ru-RU"/>
                </w:rPr>
                <w:t>119454, г</w:t>
              </w:r>
            </w:smartTag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. Москва, ул. Лобачевского, д.90 </w:t>
            </w:r>
          </w:p>
          <w:p w14:paraId="06A6EBC8" w14:textId="77777777" w:rsidR="00106CCE" w:rsidRPr="00922CAB" w:rsidRDefault="00106CCE" w:rsidP="009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тел:8(499)4323381,факс:8(499)4323370, </w:t>
            </w:r>
          </w:p>
          <w:p w14:paraId="4CB01A91" w14:textId="77777777" w:rsidR="00106CCE" w:rsidRPr="00922CAB" w:rsidRDefault="00106CCE" w:rsidP="009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922CAB">
              <w:rPr>
                <w:rFonts w:ascii="Times New Roman" w:hAnsi="Times New Roman"/>
                <w:sz w:val="21"/>
                <w:szCs w:val="21"/>
              </w:rPr>
              <w:t>e</w:t>
            </w:r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>-</w:t>
            </w:r>
            <w:r w:rsidRPr="00922CAB">
              <w:rPr>
                <w:rFonts w:ascii="Times New Roman" w:hAnsi="Times New Roman"/>
                <w:sz w:val="21"/>
                <w:szCs w:val="21"/>
              </w:rPr>
              <w:t>mail</w:t>
            </w:r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: </w:t>
            </w:r>
            <w:r w:rsidRPr="00922CAB">
              <w:rPr>
                <w:rFonts w:ascii="Times New Roman" w:hAnsi="Times New Roman"/>
                <w:sz w:val="21"/>
                <w:szCs w:val="21"/>
              </w:rPr>
              <w:t>info</w:t>
            </w:r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>@</w:t>
            </w:r>
            <w:r w:rsidRPr="00922CAB">
              <w:rPr>
                <w:rFonts w:ascii="Times New Roman" w:hAnsi="Times New Roman"/>
                <w:sz w:val="21"/>
                <w:szCs w:val="21"/>
              </w:rPr>
              <w:t>atiso</w:t>
            </w:r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  <w:r w:rsidRPr="00922CAB">
              <w:rPr>
                <w:rFonts w:ascii="Times New Roman" w:hAnsi="Times New Roman"/>
                <w:sz w:val="21"/>
                <w:szCs w:val="21"/>
              </w:rPr>
              <w:t>ru</w:t>
            </w:r>
          </w:p>
          <w:p w14:paraId="1AF80E63" w14:textId="77777777" w:rsidR="00106CCE" w:rsidRPr="00922CAB" w:rsidRDefault="00106CCE" w:rsidP="00922CAB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  <w:lang w:val="ru-RU"/>
              </w:rPr>
            </w:pPr>
          </w:p>
          <w:p w14:paraId="394C9A0C" w14:textId="77777777" w:rsidR="00106CCE" w:rsidRPr="00922CAB" w:rsidRDefault="00106CCE" w:rsidP="00922CAB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  <w:lang w:val="ru-RU"/>
              </w:rPr>
            </w:pPr>
            <w:r w:rsidRPr="00922CAB">
              <w:rPr>
                <w:rFonts w:ascii="Times New Roman" w:hAnsi="Times New Roman"/>
                <w:spacing w:val="-5"/>
                <w:sz w:val="21"/>
                <w:szCs w:val="21"/>
                <w:lang w:val="ru-RU"/>
              </w:rPr>
              <w:t xml:space="preserve">Институт экономики и права (филиал) </w:t>
            </w:r>
          </w:p>
          <w:p w14:paraId="4ABE8D09" w14:textId="77777777" w:rsidR="00106CCE" w:rsidRPr="00922CAB" w:rsidRDefault="00106CCE" w:rsidP="00922CAB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  <w:lang w:val="ru-RU"/>
              </w:rPr>
            </w:pPr>
            <w:r w:rsidRPr="00922CAB">
              <w:rPr>
                <w:rFonts w:ascii="Times New Roman" w:hAnsi="Times New Roman"/>
                <w:spacing w:val="-5"/>
                <w:sz w:val="21"/>
                <w:szCs w:val="21"/>
                <w:lang w:val="ru-RU"/>
              </w:rPr>
              <w:t xml:space="preserve">Образовательного учреждения профсоюзов </w:t>
            </w:r>
          </w:p>
          <w:p w14:paraId="0B356179" w14:textId="77777777" w:rsidR="00106CCE" w:rsidRPr="00922CAB" w:rsidRDefault="00106CCE" w:rsidP="00922CAB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  <w:lang w:val="ru-RU"/>
              </w:rPr>
            </w:pPr>
            <w:r w:rsidRPr="00922CAB">
              <w:rPr>
                <w:rFonts w:ascii="Times New Roman" w:hAnsi="Times New Roman"/>
                <w:spacing w:val="-5"/>
                <w:sz w:val="21"/>
                <w:szCs w:val="21"/>
                <w:lang w:val="ru-RU"/>
              </w:rPr>
              <w:t xml:space="preserve">высшего образования «Академия труда и </w:t>
            </w:r>
          </w:p>
          <w:p w14:paraId="19E91236" w14:textId="77777777" w:rsidR="00106CCE" w:rsidRPr="00922CAB" w:rsidRDefault="00106CCE" w:rsidP="00922CAB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  <w:lang w:val="ru-RU"/>
              </w:rPr>
            </w:pPr>
            <w:r w:rsidRPr="00922CAB">
              <w:rPr>
                <w:rFonts w:ascii="Times New Roman" w:hAnsi="Times New Roman"/>
                <w:spacing w:val="-5"/>
                <w:sz w:val="21"/>
                <w:szCs w:val="21"/>
                <w:lang w:val="ru-RU"/>
              </w:rPr>
              <w:t>социальных отношений» в г. Севастополе</w:t>
            </w:r>
          </w:p>
          <w:p w14:paraId="1D6C5E63" w14:textId="77777777" w:rsidR="00106CCE" w:rsidRPr="00922CAB" w:rsidRDefault="00106CCE" w:rsidP="009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  <w:smartTag w:uri="urn:schemas-microsoft-com:office:smarttags" w:element="metricconverter">
              <w:smartTagPr>
                <w:attr w:name="ProductID" w:val="299011, г"/>
              </w:smartTagPr>
              <w:r w:rsidRPr="00922CAB">
                <w:rPr>
                  <w:rFonts w:ascii="Times New Roman" w:hAnsi="Times New Roman"/>
                  <w:sz w:val="21"/>
                  <w:szCs w:val="21"/>
                  <w:lang w:val="ru-RU"/>
                </w:rPr>
                <w:t>299011, г</w:t>
              </w:r>
            </w:smartTag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>. Севастополь, ул. Балаклавская, д.11</w:t>
            </w:r>
          </w:p>
          <w:p w14:paraId="616DBB5A" w14:textId="77777777" w:rsidR="00106CCE" w:rsidRPr="00922CAB" w:rsidRDefault="00106CCE" w:rsidP="009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>тел.: + 7(8692) 65-02-48</w:t>
            </w:r>
          </w:p>
          <w:p w14:paraId="49B95F29" w14:textId="77777777" w:rsidR="00106CCE" w:rsidRPr="00922CAB" w:rsidRDefault="00106CCE" w:rsidP="009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922CAB">
              <w:rPr>
                <w:rFonts w:ascii="Times New Roman" w:hAnsi="Times New Roman"/>
                <w:sz w:val="21"/>
                <w:szCs w:val="21"/>
              </w:rPr>
              <w:t>e</w:t>
            </w:r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>-</w:t>
            </w:r>
            <w:r w:rsidRPr="00922CAB">
              <w:rPr>
                <w:rFonts w:ascii="Times New Roman" w:hAnsi="Times New Roman"/>
                <w:sz w:val="21"/>
                <w:szCs w:val="21"/>
              </w:rPr>
              <w:t>mail</w:t>
            </w:r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: </w:t>
            </w:r>
            <w:r w:rsidRPr="00922CAB">
              <w:rPr>
                <w:rFonts w:ascii="Times New Roman" w:hAnsi="Times New Roman"/>
                <w:sz w:val="21"/>
                <w:szCs w:val="21"/>
              </w:rPr>
              <w:t>ieip</w:t>
            </w:r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>-</w:t>
            </w:r>
            <w:r w:rsidRPr="00922CAB">
              <w:rPr>
                <w:rFonts w:ascii="Times New Roman" w:hAnsi="Times New Roman"/>
                <w:sz w:val="21"/>
                <w:szCs w:val="21"/>
              </w:rPr>
              <w:t>sevastopol</w:t>
            </w:r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>@</w:t>
            </w:r>
            <w:r w:rsidRPr="00922CAB">
              <w:rPr>
                <w:rFonts w:ascii="Times New Roman" w:hAnsi="Times New Roman"/>
                <w:sz w:val="21"/>
                <w:szCs w:val="21"/>
              </w:rPr>
              <w:t>atiso</w:t>
            </w:r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  <w:r w:rsidRPr="00922CAB">
              <w:rPr>
                <w:rFonts w:ascii="Times New Roman" w:hAnsi="Times New Roman"/>
                <w:sz w:val="21"/>
                <w:szCs w:val="21"/>
              </w:rPr>
              <w:t>ru</w:t>
            </w:r>
          </w:p>
          <w:p w14:paraId="67847E36" w14:textId="77777777" w:rsidR="00106CCE" w:rsidRPr="00922CAB" w:rsidRDefault="00106CCE" w:rsidP="009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>ИНН/КПП 7729111625/920443001</w:t>
            </w:r>
          </w:p>
          <w:p w14:paraId="60EAC10C" w14:textId="77777777" w:rsidR="00106CCE" w:rsidRPr="00922CAB" w:rsidRDefault="00106CCE" w:rsidP="009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>Банковские реквизиты:</w:t>
            </w:r>
          </w:p>
          <w:p w14:paraId="28FCC4A0" w14:textId="77777777" w:rsidR="00106CCE" w:rsidRPr="00922CAB" w:rsidRDefault="00106CCE" w:rsidP="00922CAB">
            <w:pPr>
              <w:pStyle w:val="pjust"/>
              <w:spacing w:before="0" w:beforeAutospacing="0" w:after="0" w:afterAutospacing="0"/>
              <w:rPr>
                <w:sz w:val="21"/>
                <w:szCs w:val="21"/>
              </w:rPr>
            </w:pPr>
            <w:r w:rsidRPr="00922CAB">
              <w:rPr>
                <w:sz w:val="21"/>
                <w:szCs w:val="21"/>
                <w:shd w:val="clear" w:color="auto" w:fill="FFFFFF"/>
              </w:rPr>
              <w:t>Р/с:</w:t>
            </w:r>
            <w:r w:rsidRPr="00922CAB">
              <w:rPr>
                <w:rStyle w:val="wmi-callto"/>
                <w:sz w:val="21"/>
                <w:szCs w:val="21"/>
                <w:shd w:val="clear" w:color="auto" w:fill="FFFFFF"/>
              </w:rPr>
              <w:t>40703810023847000038</w:t>
            </w:r>
            <w:r w:rsidRPr="00922CAB">
              <w:rPr>
                <w:sz w:val="21"/>
                <w:szCs w:val="21"/>
              </w:rPr>
              <w:t> в Филиале "Центральный" Банка ВТБ (ПАО) г. Москва</w:t>
            </w:r>
          </w:p>
          <w:p w14:paraId="040FEABF" w14:textId="77777777" w:rsidR="00106CCE" w:rsidRPr="00922CAB" w:rsidRDefault="00106CCE" w:rsidP="009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922CAB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БИК</w:t>
            </w:r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922CAB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044525411</w:t>
            </w:r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; </w:t>
            </w:r>
          </w:p>
          <w:p w14:paraId="71AD52D6" w14:textId="77777777" w:rsidR="00106CCE" w:rsidRPr="00922CAB" w:rsidRDefault="00106CCE" w:rsidP="009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922CAB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Кор.счет: </w:t>
            </w:r>
            <w:r w:rsidRPr="00922CAB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30101810145250000411</w:t>
            </w:r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</w:p>
          <w:p w14:paraId="214FD773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58" w:type="dxa"/>
            <w:tcBorders>
              <w:bottom w:val="single" w:sz="4" w:space="0" w:color="000000"/>
            </w:tcBorders>
          </w:tcPr>
          <w:p w14:paraId="0F092C6C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6DF9F64F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Фамилия</w:t>
            </w:r>
          </w:p>
        </w:tc>
      </w:tr>
      <w:tr w:rsidR="00106CCE" w14:paraId="5C116F3A" w14:textId="77777777" w:rsidTr="00106CCE">
        <w:tc>
          <w:tcPr>
            <w:tcW w:w="5158" w:type="dxa"/>
            <w:vMerge/>
          </w:tcPr>
          <w:p w14:paraId="10DF1369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58" w:type="dxa"/>
            <w:tcBorders>
              <w:top w:val="single" w:sz="4" w:space="0" w:color="000000"/>
              <w:bottom w:val="single" w:sz="4" w:space="0" w:color="000000"/>
            </w:tcBorders>
          </w:tcPr>
          <w:p w14:paraId="58F854E5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49DDC668" w14:textId="77777777" w:rsidR="00106CCE" w:rsidRDefault="00106CCE" w:rsidP="00922C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Имя</w:t>
            </w:r>
          </w:p>
        </w:tc>
      </w:tr>
      <w:tr w:rsidR="00106CCE" w14:paraId="48326A38" w14:textId="77777777" w:rsidTr="00106CCE">
        <w:tc>
          <w:tcPr>
            <w:tcW w:w="5158" w:type="dxa"/>
            <w:vMerge/>
          </w:tcPr>
          <w:p w14:paraId="23E4F00B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58" w:type="dxa"/>
            <w:tcBorders>
              <w:top w:val="single" w:sz="4" w:space="0" w:color="000000"/>
              <w:bottom w:val="single" w:sz="4" w:space="0" w:color="000000"/>
            </w:tcBorders>
          </w:tcPr>
          <w:p w14:paraId="20D9A606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58C2E75B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Отчество</w:t>
            </w:r>
          </w:p>
        </w:tc>
      </w:tr>
      <w:tr w:rsidR="00106CCE" w14:paraId="2682BFE9" w14:textId="77777777" w:rsidTr="00106CCE">
        <w:tc>
          <w:tcPr>
            <w:tcW w:w="5158" w:type="dxa"/>
            <w:vMerge/>
          </w:tcPr>
          <w:p w14:paraId="5121D037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58" w:type="dxa"/>
            <w:tcBorders>
              <w:top w:val="single" w:sz="4" w:space="0" w:color="000000"/>
              <w:bottom w:val="single" w:sz="4" w:space="0" w:color="000000"/>
            </w:tcBorders>
          </w:tcPr>
          <w:p w14:paraId="193DC113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Паспорт</w:t>
            </w:r>
          </w:p>
          <w:p w14:paraId="7124A960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Серия                           Номер</w:t>
            </w:r>
          </w:p>
        </w:tc>
      </w:tr>
      <w:tr w:rsidR="00106CCE" w14:paraId="5036ABAD" w14:textId="77777777" w:rsidTr="00106CCE">
        <w:tc>
          <w:tcPr>
            <w:tcW w:w="5158" w:type="dxa"/>
            <w:vMerge/>
          </w:tcPr>
          <w:p w14:paraId="01092730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58" w:type="dxa"/>
            <w:tcBorders>
              <w:top w:val="single" w:sz="4" w:space="0" w:color="000000"/>
              <w:bottom w:val="single" w:sz="4" w:space="0" w:color="000000"/>
            </w:tcBorders>
          </w:tcPr>
          <w:p w14:paraId="5731123C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109571AD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Выдан (кем, когда)</w:t>
            </w:r>
          </w:p>
        </w:tc>
      </w:tr>
      <w:tr w:rsidR="00106CCE" w14:paraId="26C1B258" w14:textId="77777777" w:rsidTr="00106CCE">
        <w:tc>
          <w:tcPr>
            <w:tcW w:w="5158" w:type="dxa"/>
            <w:vMerge/>
          </w:tcPr>
          <w:p w14:paraId="5C64DDAB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58" w:type="dxa"/>
            <w:tcBorders>
              <w:top w:val="single" w:sz="4" w:space="0" w:color="000000"/>
              <w:bottom w:val="single" w:sz="4" w:space="0" w:color="000000"/>
            </w:tcBorders>
          </w:tcPr>
          <w:p w14:paraId="2498D073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158191C3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06CCE" w14:paraId="398DEDF1" w14:textId="77777777" w:rsidTr="00106CCE">
        <w:tc>
          <w:tcPr>
            <w:tcW w:w="5158" w:type="dxa"/>
            <w:vMerge/>
          </w:tcPr>
          <w:p w14:paraId="6FE39EE6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58" w:type="dxa"/>
            <w:tcBorders>
              <w:top w:val="single" w:sz="4" w:space="0" w:color="000000"/>
              <w:bottom w:val="single" w:sz="4" w:space="0" w:color="000000"/>
            </w:tcBorders>
          </w:tcPr>
          <w:p w14:paraId="0A53E1F5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4F1025FB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Адрес регистрации</w:t>
            </w:r>
          </w:p>
        </w:tc>
      </w:tr>
      <w:tr w:rsidR="00106CCE" w14:paraId="54EB9BBF" w14:textId="77777777" w:rsidTr="00106CCE">
        <w:tc>
          <w:tcPr>
            <w:tcW w:w="5158" w:type="dxa"/>
            <w:vMerge/>
          </w:tcPr>
          <w:p w14:paraId="14EE15A3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58" w:type="dxa"/>
            <w:tcBorders>
              <w:top w:val="single" w:sz="4" w:space="0" w:color="000000"/>
              <w:bottom w:val="single" w:sz="4" w:space="0" w:color="000000"/>
            </w:tcBorders>
          </w:tcPr>
          <w:p w14:paraId="0CC0D4F3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5CB633BC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06CCE" w14:paraId="44CFAA3A" w14:textId="77777777" w:rsidTr="00106CCE">
        <w:tc>
          <w:tcPr>
            <w:tcW w:w="5158" w:type="dxa"/>
            <w:vMerge/>
          </w:tcPr>
          <w:p w14:paraId="6DC2D02A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58" w:type="dxa"/>
            <w:tcBorders>
              <w:top w:val="single" w:sz="4" w:space="0" w:color="000000"/>
              <w:bottom w:val="single" w:sz="4" w:space="0" w:color="000000"/>
            </w:tcBorders>
          </w:tcPr>
          <w:p w14:paraId="65B8DD08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00046CD4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Телефон</w:t>
            </w:r>
          </w:p>
        </w:tc>
      </w:tr>
      <w:tr w:rsidR="00106CCE" w14:paraId="5D550E6E" w14:textId="77777777" w:rsidTr="00106CCE">
        <w:tc>
          <w:tcPr>
            <w:tcW w:w="5158" w:type="dxa"/>
            <w:vMerge/>
          </w:tcPr>
          <w:p w14:paraId="6DC24929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58" w:type="dxa"/>
            <w:tcBorders>
              <w:top w:val="single" w:sz="4" w:space="0" w:color="000000"/>
            </w:tcBorders>
          </w:tcPr>
          <w:p w14:paraId="517DACA5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22CAB" w14:paraId="482968C6" w14:textId="77777777" w:rsidTr="00106CCE">
        <w:tc>
          <w:tcPr>
            <w:tcW w:w="5158" w:type="dxa"/>
          </w:tcPr>
          <w:p w14:paraId="23177FA8" w14:textId="77777777" w:rsidR="00922CAB" w:rsidRPr="00106CCE" w:rsidRDefault="00922CAB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14:paraId="578926DF" w14:textId="77777777" w:rsidR="00106CCE" w:rsidRPr="00106CCE" w:rsidRDefault="00106CCE" w:rsidP="00106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106CCE">
              <w:rPr>
                <w:rFonts w:ascii="Times New Roman" w:hAnsi="Times New Roman"/>
                <w:sz w:val="21"/>
                <w:szCs w:val="21"/>
                <w:lang w:val="ru-RU"/>
              </w:rPr>
              <w:t>И.о директора_______________  О.В. Гриднева</w:t>
            </w:r>
          </w:p>
          <w:p w14:paraId="43A526DB" w14:textId="77777777" w:rsidR="00106CCE" w:rsidRPr="00106CCE" w:rsidRDefault="00106CCE" w:rsidP="00106CCE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14:paraId="31D08457" w14:textId="77777777" w:rsidR="00922CAB" w:rsidRPr="00106CCE" w:rsidRDefault="00106CCE" w:rsidP="00106C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106CC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  М.П.</w:t>
            </w:r>
          </w:p>
        </w:tc>
        <w:tc>
          <w:tcPr>
            <w:tcW w:w="5158" w:type="dxa"/>
          </w:tcPr>
          <w:p w14:paraId="2771BCD9" w14:textId="77777777" w:rsidR="00106CCE" w:rsidRPr="00106CCE" w:rsidRDefault="00106CCE" w:rsidP="00106C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</w:p>
          <w:p w14:paraId="51668FFF" w14:textId="77777777" w:rsidR="00106CCE" w:rsidRPr="00106CCE" w:rsidRDefault="00106CCE" w:rsidP="00106C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106CCE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__________</w:t>
            </w: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______</w:t>
            </w:r>
            <w:r w:rsidRPr="00106CCE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 </w:t>
            </w:r>
            <w:r w:rsidRPr="00106CCE">
              <w:rPr>
                <w:rFonts w:ascii="Times New Roman" w:hAnsi="Times New Roman"/>
                <w:sz w:val="21"/>
                <w:szCs w:val="21"/>
                <w:lang w:val="ru-RU"/>
              </w:rPr>
              <w:t>(_________________________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____</w:t>
            </w:r>
            <w:r w:rsidRPr="00106CCE">
              <w:rPr>
                <w:rFonts w:ascii="Times New Roman" w:hAnsi="Times New Roman"/>
                <w:sz w:val="21"/>
                <w:szCs w:val="21"/>
                <w:lang w:val="ru-RU"/>
              </w:rPr>
              <w:t>)</w:t>
            </w:r>
          </w:p>
          <w:p w14:paraId="66AF0832" w14:textId="77777777" w:rsidR="00106CCE" w:rsidRPr="00106CCE" w:rsidRDefault="00106CCE" w:rsidP="00106C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06C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</w:t>
            </w:r>
            <w:r w:rsidRPr="00106C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(подпись)                        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</w:t>
            </w:r>
            <w:r w:rsidRPr="00106C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(ФИО)</w:t>
            </w:r>
          </w:p>
          <w:p w14:paraId="63DA48D8" w14:textId="77777777" w:rsidR="00922CAB" w:rsidRPr="00106CCE" w:rsidRDefault="00922CAB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</w:tr>
    </w:tbl>
    <w:p w14:paraId="77A559C1" w14:textId="77777777" w:rsidR="008F6590" w:rsidRDefault="008F6590" w:rsidP="008F659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1D713B8C" w14:textId="77777777" w:rsidR="008F6590" w:rsidRDefault="008F6590" w:rsidP="008F659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1C063C35" w14:textId="77777777" w:rsidR="00106CCE" w:rsidRDefault="00106CCE" w:rsidP="008F659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364088A2" w14:textId="77777777" w:rsidR="006B7C30" w:rsidRPr="007013A3" w:rsidRDefault="006B7C30" w:rsidP="00110CD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  <w:r w:rsidRPr="007013A3">
        <w:rPr>
          <w:rFonts w:ascii="Times New Roman" w:hAnsi="Times New Roman"/>
          <w:sz w:val="20"/>
          <w:szCs w:val="20"/>
          <w:lang w:val="ru-RU"/>
        </w:rPr>
        <w:t xml:space="preserve">С </w:t>
      </w:r>
      <w:r w:rsidR="0032417F" w:rsidRPr="007013A3">
        <w:rPr>
          <w:rFonts w:ascii="Times New Roman" w:hAnsi="Times New Roman"/>
          <w:sz w:val="20"/>
          <w:szCs w:val="20"/>
          <w:lang w:val="ru-RU"/>
        </w:rPr>
        <w:t>у</w:t>
      </w:r>
      <w:r w:rsidRPr="007013A3">
        <w:rPr>
          <w:rFonts w:ascii="Times New Roman" w:hAnsi="Times New Roman"/>
          <w:sz w:val="20"/>
          <w:szCs w:val="20"/>
          <w:lang w:val="ru-RU"/>
        </w:rPr>
        <w:t>ставом ОУП ВО</w:t>
      </w:r>
      <w:r w:rsidR="00536840" w:rsidRPr="007013A3">
        <w:rPr>
          <w:rFonts w:ascii="Times New Roman" w:hAnsi="Times New Roman"/>
          <w:sz w:val="20"/>
          <w:szCs w:val="20"/>
          <w:lang w:val="ru-RU"/>
        </w:rPr>
        <w:t xml:space="preserve"> «АТиСО», П</w:t>
      </w:r>
      <w:r w:rsidRPr="007013A3">
        <w:rPr>
          <w:rFonts w:ascii="Times New Roman" w:hAnsi="Times New Roman"/>
          <w:sz w:val="20"/>
          <w:szCs w:val="20"/>
          <w:lang w:val="ru-RU"/>
        </w:rPr>
        <w:t>равилами учебн</w:t>
      </w:r>
      <w:r w:rsidR="00536840" w:rsidRPr="007013A3">
        <w:rPr>
          <w:rFonts w:ascii="Times New Roman" w:hAnsi="Times New Roman"/>
          <w:sz w:val="20"/>
          <w:szCs w:val="20"/>
          <w:lang w:val="ru-RU"/>
        </w:rPr>
        <w:t xml:space="preserve">ого распорядка ОУП ВО «АТиСО», </w:t>
      </w:r>
      <w:r w:rsidR="00904D60" w:rsidRPr="007013A3">
        <w:rPr>
          <w:rFonts w:ascii="Times New Roman" w:hAnsi="Times New Roman"/>
          <w:sz w:val="20"/>
          <w:szCs w:val="20"/>
          <w:lang w:val="ru-RU"/>
        </w:rPr>
        <w:t xml:space="preserve">Правилами внутреннего распорядка для </w:t>
      </w:r>
      <w:r w:rsidR="00A23861">
        <w:rPr>
          <w:rFonts w:ascii="Times New Roman" w:hAnsi="Times New Roman"/>
          <w:sz w:val="20"/>
          <w:szCs w:val="20"/>
          <w:lang w:val="ru-RU"/>
        </w:rPr>
        <w:t>обучающихся</w:t>
      </w:r>
      <w:r w:rsidR="00904D60" w:rsidRPr="007013A3">
        <w:rPr>
          <w:rFonts w:ascii="Times New Roman" w:hAnsi="Times New Roman"/>
          <w:sz w:val="20"/>
          <w:szCs w:val="20"/>
          <w:lang w:val="ru-RU"/>
        </w:rPr>
        <w:t xml:space="preserve"> Института экономики и права (филиал) ОУП ВО «АТиСО» в г. Севастополе</w:t>
      </w:r>
      <w:r w:rsidR="000655F9">
        <w:rPr>
          <w:rFonts w:ascii="Times New Roman" w:hAnsi="Times New Roman"/>
          <w:sz w:val="20"/>
          <w:szCs w:val="20"/>
          <w:lang w:val="ru-RU"/>
        </w:rPr>
        <w:t>,</w:t>
      </w:r>
      <w:r w:rsidR="00904D60" w:rsidRPr="007013A3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536840" w:rsidRPr="007013A3">
        <w:rPr>
          <w:rFonts w:ascii="Times New Roman" w:hAnsi="Times New Roman"/>
          <w:sz w:val="20"/>
          <w:szCs w:val="20"/>
          <w:lang w:val="ru-RU"/>
        </w:rPr>
        <w:t>П</w:t>
      </w:r>
      <w:r w:rsidRPr="007013A3">
        <w:rPr>
          <w:rFonts w:ascii="Times New Roman" w:hAnsi="Times New Roman"/>
          <w:sz w:val="20"/>
          <w:szCs w:val="20"/>
          <w:lang w:val="ru-RU"/>
        </w:rPr>
        <w:t>равилами оказания платных образовательных услуг в ОУП ВО «А</w:t>
      </w:r>
      <w:r w:rsidR="000C0D03" w:rsidRPr="007013A3">
        <w:rPr>
          <w:rFonts w:ascii="Times New Roman" w:hAnsi="Times New Roman"/>
          <w:sz w:val="20"/>
          <w:szCs w:val="20"/>
          <w:lang w:val="ru-RU"/>
        </w:rPr>
        <w:t>ТиСО</w:t>
      </w:r>
      <w:r w:rsidR="00904D60" w:rsidRPr="007013A3">
        <w:rPr>
          <w:rFonts w:ascii="Times New Roman" w:hAnsi="Times New Roman"/>
          <w:sz w:val="20"/>
          <w:szCs w:val="20"/>
          <w:lang w:val="ru-RU"/>
        </w:rPr>
        <w:t xml:space="preserve">» </w:t>
      </w:r>
      <w:r w:rsidR="00395553" w:rsidRPr="007013A3">
        <w:rPr>
          <w:rFonts w:ascii="Times New Roman" w:hAnsi="Times New Roman"/>
          <w:sz w:val="20"/>
          <w:szCs w:val="20"/>
          <w:lang w:val="ru-RU"/>
        </w:rPr>
        <w:t xml:space="preserve">Обучающийся </w:t>
      </w:r>
      <w:r w:rsidR="00FC4822" w:rsidRPr="007013A3">
        <w:rPr>
          <w:rFonts w:ascii="Times New Roman" w:hAnsi="Times New Roman"/>
          <w:sz w:val="20"/>
          <w:szCs w:val="20"/>
          <w:lang w:val="ru-RU"/>
        </w:rPr>
        <w:t xml:space="preserve">(Заказчик) </w:t>
      </w:r>
      <w:r w:rsidRPr="007013A3">
        <w:rPr>
          <w:rFonts w:ascii="Times New Roman" w:hAnsi="Times New Roman"/>
          <w:sz w:val="20"/>
          <w:szCs w:val="20"/>
          <w:lang w:val="ru-RU"/>
        </w:rPr>
        <w:t xml:space="preserve">ознакомлен. </w:t>
      </w:r>
    </w:p>
    <w:p w14:paraId="64C67E59" w14:textId="77777777" w:rsidR="007E3C11" w:rsidRDefault="007E3C11" w:rsidP="00110CD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2DEA11D2" w14:textId="77777777" w:rsidR="00DC04C0" w:rsidRPr="00CA4F28" w:rsidRDefault="00DC04C0" w:rsidP="00110CD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07BA77F0" w14:textId="77777777" w:rsidR="006B7C30" w:rsidRPr="00536840" w:rsidRDefault="00536840" w:rsidP="00110CD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</w:t>
      </w:r>
      <w:r w:rsidRPr="00CA4F28">
        <w:rPr>
          <w:rFonts w:ascii="Times New Roman" w:hAnsi="Times New Roman"/>
          <w:sz w:val="16"/>
          <w:szCs w:val="16"/>
          <w:lang w:val="ru-RU"/>
        </w:rPr>
        <w:t xml:space="preserve">  </w:t>
      </w: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</w:t>
      </w:r>
      <w:r w:rsidR="002C16C8">
        <w:rPr>
          <w:rFonts w:ascii="Times New Roman" w:hAnsi="Times New Roman"/>
          <w:sz w:val="20"/>
          <w:szCs w:val="20"/>
          <w:lang w:val="ru-RU"/>
        </w:rPr>
        <w:t xml:space="preserve">                              </w:t>
      </w:r>
      <w:r w:rsidR="006B7C30" w:rsidRPr="00536840">
        <w:rPr>
          <w:rFonts w:ascii="Times New Roman" w:hAnsi="Times New Roman"/>
          <w:sz w:val="20"/>
          <w:szCs w:val="20"/>
          <w:lang w:val="ru-RU"/>
        </w:rPr>
        <w:t>___</w:t>
      </w:r>
      <w:r>
        <w:rPr>
          <w:rFonts w:ascii="Times New Roman" w:hAnsi="Times New Roman"/>
          <w:sz w:val="20"/>
          <w:szCs w:val="20"/>
          <w:lang w:val="ru-RU"/>
        </w:rPr>
        <w:t xml:space="preserve">__________ </w:t>
      </w:r>
      <w:r w:rsidR="00D515AA" w:rsidRPr="00536840">
        <w:rPr>
          <w:rFonts w:ascii="Times New Roman" w:hAnsi="Times New Roman"/>
          <w:sz w:val="20"/>
          <w:szCs w:val="20"/>
          <w:lang w:val="ru-RU"/>
        </w:rPr>
        <w:t>(</w:t>
      </w:r>
      <w:r w:rsidR="002C16C8">
        <w:rPr>
          <w:rFonts w:ascii="Times New Roman" w:hAnsi="Times New Roman"/>
          <w:sz w:val="20"/>
          <w:szCs w:val="20"/>
          <w:lang w:val="ru-RU"/>
        </w:rPr>
        <w:t>_</w:t>
      </w:r>
      <w:r w:rsidR="00CA4F28">
        <w:rPr>
          <w:rFonts w:ascii="Times New Roman" w:hAnsi="Times New Roman"/>
          <w:sz w:val="20"/>
          <w:szCs w:val="20"/>
          <w:lang w:val="ru-RU"/>
        </w:rPr>
        <w:t>_______________________________</w:t>
      </w:r>
      <w:r w:rsidR="00D515AA" w:rsidRPr="00536840">
        <w:rPr>
          <w:rFonts w:ascii="Times New Roman" w:hAnsi="Times New Roman"/>
          <w:sz w:val="20"/>
          <w:szCs w:val="20"/>
          <w:lang w:val="ru-RU"/>
        </w:rPr>
        <w:t>)</w:t>
      </w:r>
    </w:p>
    <w:p w14:paraId="1797F314" w14:textId="77777777" w:rsidR="00D515AA" w:rsidRPr="00C70774" w:rsidRDefault="00D515AA" w:rsidP="00110CD1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  <w:lang w:val="ru-RU"/>
        </w:rPr>
      </w:pPr>
      <w:r w:rsidRPr="00345904">
        <w:rPr>
          <w:rFonts w:ascii="Times New Roman" w:hAnsi="Times New Roman"/>
          <w:sz w:val="16"/>
          <w:szCs w:val="16"/>
          <w:lang w:val="ru-RU"/>
        </w:rPr>
        <w:t xml:space="preserve">   </w:t>
      </w:r>
      <w:r w:rsidR="006B7C30" w:rsidRPr="00345904">
        <w:rPr>
          <w:rFonts w:ascii="Times New Roman" w:hAnsi="Times New Roman"/>
          <w:sz w:val="16"/>
          <w:szCs w:val="16"/>
          <w:lang w:val="ru-RU"/>
        </w:rPr>
        <w:t xml:space="preserve">  </w:t>
      </w:r>
      <w:r w:rsidR="00F74E19">
        <w:rPr>
          <w:rFonts w:ascii="Times New Roman" w:hAnsi="Times New Roman"/>
          <w:sz w:val="16"/>
          <w:szCs w:val="16"/>
          <w:lang w:val="ru-RU"/>
        </w:rPr>
        <w:t xml:space="preserve">    </w:t>
      </w:r>
      <w:r w:rsidR="00536840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    </w:t>
      </w:r>
      <w:r w:rsidR="0087698B">
        <w:rPr>
          <w:rFonts w:ascii="Times New Roman" w:hAnsi="Times New Roman"/>
          <w:sz w:val="16"/>
          <w:szCs w:val="16"/>
          <w:lang w:val="ru-RU"/>
        </w:rPr>
        <w:t xml:space="preserve">     </w:t>
      </w:r>
      <w:r w:rsidR="006B7C30" w:rsidRPr="00345904">
        <w:rPr>
          <w:rFonts w:ascii="Times New Roman" w:hAnsi="Times New Roman"/>
          <w:sz w:val="16"/>
          <w:szCs w:val="16"/>
          <w:lang w:val="ru-RU"/>
        </w:rPr>
        <w:t xml:space="preserve">(подпись)        </w:t>
      </w:r>
      <w:r w:rsidRPr="00345904">
        <w:rPr>
          <w:rFonts w:ascii="Times New Roman" w:hAnsi="Times New Roman"/>
          <w:sz w:val="16"/>
          <w:szCs w:val="16"/>
          <w:lang w:val="ru-RU"/>
        </w:rPr>
        <w:t xml:space="preserve">                  </w:t>
      </w:r>
      <w:r w:rsidR="00842598">
        <w:rPr>
          <w:rFonts w:ascii="Times New Roman" w:hAnsi="Times New Roman"/>
          <w:sz w:val="16"/>
          <w:szCs w:val="16"/>
          <w:lang w:val="ru-RU"/>
        </w:rPr>
        <w:t xml:space="preserve">  </w:t>
      </w:r>
      <w:r w:rsidR="00106CCE">
        <w:rPr>
          <w:rFonts w:ascii="Times New Roman" w:hAnsi="Times New Roman"/>
          <w:sz w:val="16"/>
          <w:szCs w:val="16"/>
          <w:lang w:val="ru-RU"/>
        </w:rPr>
        <w:t xml:space="preserve">    </w:t>
      </w:r>
      <w:r w:rsidR="0087698B">
        <w:rPr>
          <w:rFonts w:ascii="Times New Roman" w:hAnsi="Times New Roman"/>
          <w:sz w:val="16"/>
          <w:szCs w:val="16"/>
          <w:lang w:val="ru-RU"/>
        </w:rPr>
        <w:t xml:space="preserve">     </w:t>
      </w:r>
      <w:r w:rsidR="00842598">
        <w:rPr>
          <w:rFonts w:ascii="Times New Roman" w:hAnsi="Times New Roman"/>
          <w:sz w:val="16"/>
          <w:szCs w:val="16"/>
          <w:lang w:val="ru-RU"/>
        </w:rPr>
        <w:t>(ФИО</w:t>
      </w:r>
      <w:r w:rsidR="006B7C30" w:rsidRPr="00345904">
        <w:rPr>
          <w:rFonts w:ascii="Times New Roman" w:hAnsi="Times New Roman"/>
          <w:sz w:val="16"/>
          <w:szCs w:val="16"/>
          <w:lang w:val="ru-RU"/>
        </w:rPr>
        <w:t xml:space="preserve">) </w:t>
      </w:r>
    </w:p>
    <w:sectPr w:rsidR="00D515AA" w:rsidRPr="00C70774" w:rsidSect="00944777">
      <w:footerReference w:type="default" r:id="rId15"/>
      <w:pgSz w:w="11906" w:h="16838"/>
      <w:pgMar w:top="709" w:right="620" w:bottom="595" w:left="1180" w:header="720" w:footer="313" w:gutter="0"/>
      <w:cols w:space="720" w:equalWidth="0">
        <w:col w:w="1010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C2DD4" w14:textId="77777777" w:rsidR="00166893" w:rsidRDefault="00166893" w:rsidP="00A252AE">
      <w:pPr>
        <w:spacing w:after="0" w:line="240" w:lineRule="auto"/>
      </w:pPr>
      <w:r>
        <w:separator/>
      </w:r>
    </w:p>
  </w:endnote>
  <w:endnote w:type="continuationSeparator" w:id="0">
    <w:p w14:paraId="31DC829D" w14:textId="77777777" w:rsidR="00166893" w:rsidRDefault="00166893" w:rsidP="00A2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817AB" w14:textId="08CD5866" w:rsidR="00904D60" w:rsidRPr="00CE2BC0" w:rsidRDefault="00904D60" w:rsidP="00CE2BC0">
    <w:pPr>
      <w:pStyle w:val="a8"/>
      <w:jc w:val="right"/>
      <w:rPr>
        <w:rFonts w:ascii="Times New Roman" w:hAnsi="Times New Roman"/>
        <w:sz w:val="18"/>
        <w:szCs w:val="18"/>
        <w:lang w:val="ru-RU"/>
      </w:rPr>
    </w:pPr>
    <w:r w:rsidRPr="00F73F07">
      <w:rPr>
        <w:rFonts w:ascii="Times New Roman" w:hAnsi="Times New Roman"/>
        <w:sz w:val="18"/>
        <w:szCs w:val="18"/>
        <w:lang w:val="ru-RU"/>
      </w:rPr>
      <w:t xml:space="preserve">Страница </w:t>
    </w:r>
    <w:r w:rsidR="00240166" w:rsidRPr="00F73F07">
      <w:rPr>
        <w:rFonts w:ascii="Times New Roman" w:hAnsi="Times New Roman"/>
        <w:sz w:val="18"/>
        <w:szCs w:val="18"/>
      </w:rPr>
      <w:fldChar w:fldCharType="begin"/>
    </w:r>
    <w:r w:rsidRPr="00F73F07">
      <w:rPr>
        <w:rFonts w:ascii="Times New Roman" w:hAnsi="Times New Roman"/>
        <w:sz w:val="18"/>
        <w:szCs w:val="18"/>
      </w:rPr>
      <w:instrText>PAGE   \* MERGEFORMAT</w:instrText>
    </w:r>
    <w:r w:rsidR="00240166" w:rsidRPr="00F73F07">
      <w:rPr>
        <w:rFonts w:ascii="Times New Roman" w:hAnsi="Times New Roman"/>
        <w:sz w:val="18"/>
        <w:szCs w:val="18"/>
      </w:rPr>
      <w:fldChar w:fldCharType="separate"/>
    </w:r>
    <w:r w:rsidR="00A55B47" w:rsidRPr="00A55B47">
      <w:rPr>
        <w:rFonts w:ascii="Times New Roman" w:hAnsi="Times New Roman"/>
        <w:noProof/>
        <w:sz w:val="18"/>
        <w:szCs w:val="18"/>
        <w:lang w:val="ru-RU"/>
      </w:rPr>
      <w:t>2</w:t>
    </w:r>
    <w:r w:rsidR="00240166" w:rsidRPr="00F73F07">
      <w:rPr>
        <w:rFonts w:ascii="Times New Roman" w:hAnsi="Times New Roman"/>
        <w:sz w:val="18"/>
        <w:szCs w:val="18"/>
      </w:rPr>
      <w:fldChar w:fldCharType="end"/>
    </w:r>
    <w:r w:rsidRPr="00F73F07">
      <w:rPr>
        <w:rFonts w:ascii="Times New Roman" w:hAnsi="Times New Roman"/>
        <w:sz w:val="18"/>
        <w:szCs w:val="18"/>
        <w:lang w:val="ru-R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555C2" w14:textId="77777777" w:rsidR="00166893" w:rsidRDefault="00166893" w:rsidP="00A252AE">
      <w:pPr>
        <w:spacing w:after="0" w:line="240" w:lineRule="auto"/>
      </w:pPr>
      <w:r>
        <w:separator/>
      </w:r>
    </w:p>
  </w:footnote>
  <w:footnote w:type="continuationSeparator" w:id="0">
    <w:p w14:paraId="2D1067D6" w14:textId="77777777" w:rsidR="00166893" w:rsidRDefault="00166893" w:rsidP="00A2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D40D130"/>
    <w:lvl w:ilvl="0">
      <w:numFmt w:val="bullet"/>
      <w:lvlText w:val="*"/>
      <w:lvlJc w:val="left"/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124"/>
    <w:multiLevelType w:val="hybridMultilevel"/>
    <w:tmpl w:val="0000305E"/>
    <w:lvl w:ilvl="0" w:tplc="0000440D">
      <w:start w:val="1"/>
      <w:numFmt w:val="decimal"/>
      <w:lvlText w:val="3.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74D"/>
    <w:multiLevelType w:val="hybridMultilevel"/>
    <w:tmpl w:val="00004DC8"/>
    <w:lvl w:ilvl="0" w:tplc="00006443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66B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BDB"/>
    <w:multiLevelType w:val="hybridMultilevel"/>
    <w:tmpl w:val="000056AE"/>
    <w:lvl w:ilvl="0" w:tplc="00000732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012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000054DE"/>
    <w:lvl w:ilvl="0" w:tplc="000039B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D1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E1F"/>
    <w:multiLevelType w:val="hybridMultilevel"/>
    <w:tmpl w:val="00006E5D"/>
    <w:lvl w:ilvl="0" w:tplc="00001A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3CB">
      <w:start w:val="9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 w:tplc="00006BFC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260D"/>
    <w:multiLevelType w:val="hybridMultilevel"/>
    <w:tmpl w:val="00006B89"/>
    <w:lvl w:ilvl="0" w:tplc="0000030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01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000012DB"/>
    <w:lvl w:ilvl="0" w:tplc="0000153C">
      <w:start w:val="1"/>
      <w:numFmt w:val="decimal"/>
      <w:lvlText w:val="2.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314F"/>
    <w:multiLevelType w:val="hybridMultilevel"/>
    <w:tmpl w:val="00005E14"/>
    <w:lvl w:ilvl="0" w:tplc="00004DF2">
      <w:start w:val="3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4944">
      <w:numFmt w:val="decimal"/>
      <w:lvlText w:val="9.%2."/>
      <w:lvlJc w:val="left"/>
      <w:pPr>
        <w:tabs>
          <w:tab w:val="num" w:pos="1440"/>
        </w:tabs>
        <w:ind w:left="1440" w:hanging="360"/>
      </w:pPr>
    </w:lvl>
    <w:lvl w:ilvl="2" w:tplc="00002E40">
      <w:start w:val="9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BF6"/>
    <w:multiLevelType w:val="hybridMultilevel"/>
    <w:tmpl w:val="00003A9E"/>
    <w:lvl w:ilvl="0" w:tplc="0000797D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28B"/>
    <w:multiLevelType w:val="hybridMultilevel"/>
    <w:tmpl w:val="000026A6"/>
    <w:lvl w:ilvl="0" w:tplc="0000701F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509"/>
    <w:multiLevelType w:val="hybridMultilevel"/>
    <w:tmpl w:val="00001238"/>
    <w:lvl w:ilvl="0" w:tplc="00003B25">
      <w:start w:val="4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491C"/>
    <w:multiLevelType w:val="hybridMultilevel"/>
    <w:tmpl w:val="00004D06"/>
    <w:lvl w:ilvl="0" w:tplc="00004DB7">
      <w:start w:val="1"/>
      <w:numFmt w:val="decimal"/>
      <w:lvlText w:val="3.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4AE1"/>
    <w:multiLevelType w:val="hybridMultilevel"/>
    <w:tmpl w:val="00003D6C"/>
    <w:lvl w:ilvl="0" w:tplc="00002C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5AF1"/>
    <w:multiLevelType w:val="hybridMultilevel"/>
    <w:tmpl w:val="000041BB"/>
    <w:lvl w:ilvl="0" w:tplc="000026E9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01EB">
      <w:start w:val="4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0BB3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5D03"/>
    <w:multiLevelType w:val="hybridMultilevel"/>
    <w:tmpl w:val="00007A5A"/>
    <w:lvl w:ilvl="0" w:tplc="0000767D">
      <w:start w:val="2"/>
      <w:numFmt w:val="decimal"/>
      <w:lvlText w:val="4.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5F49"/>
    <w:multiLevelType w:val="hybridMultilevel"/>
    <w:tmpl w:val="00000DDC"/>
    <w:lvl w:ilvl="0" w:tplc="00004CAD">
      <w:start w:val="1"/>
      <w:numFmt w:val="decimal"/>
      <w:lvlText w:val="8.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6952"/>
    <w:multiLevelType w:val="hybridMultilevel"/>
    <w:tmpl w:val="00005F90"/>
    <w:lvl w:ilvl="0" w:tplc="000016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DF1">
      <w:start w:val="3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6B36"/>
    <w:multiLevelType w:val="hybridMultilevel"/>
    <w:tmpl w:val="00005CFD"/>
    <w:lvl w:ilvl="0" w:tplc="00003E12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00001A49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F3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759A"/>
    <w:multiLevelType w:val="hybridMultilevel"/>
    <w:tmpl w:val="00002350"/>
    <w:lvl w:ilvl="0" w:tplc="000022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B4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878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7E87"/>
    <w:multiLevelType w:val="hybridMultilevel"/>
    <w:tmpl w:val="0000390C"/>
    <w:lvl w:ilvl="0" w:tplc="00000F3E">
      <w:start w:val="1"/>
      <w:numFmt w:val="decimal"/>
      <w:lvlText w:val="2.2.%1"/>
      <w:lvlJc w:val="left"/>
      <w:pPr>
        <w:tabs>
          <w:tab w:val="num" w:pos="720"/>
        </w:tabs>
        <w:ind w:left="720" w:hanging="360"/>
      </w:pPr>
    </w:lvl>
    <w:lvl w:ilvl="1" w:tplc="0000009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7F96"/>
    <w:multiLevelType w:val="hybridMultilevel"/>
    <w:tmpl w:val="00007FF5"/>
    <w:lvl w:ilvl="0" w:tplc="00004E45">
      <w:start w:val="1"/>
      <w:numFmt w:val="decimal"/>
      <w:lvlText w:val="5.%1."/>
      <w:lvlJc w:val="left"/>
      <w:pPr>
        <w:tabs>
          <w:tab w:val="num" w:pos="1070"/>
        </w:tabs>
        <w:ind w:left="1070" w:hanging="360"/>
      </w:pPr>
    </w:lvl>
    <w:lvl w:ilvl="1" w:tplc="0000323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2213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70C7887"/>
    <w:multiLevelType w:val="multilevel"/>
    <w:tmpl w:val="A868305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24" w15:restartNumberingAfterBreak="0">
    <w:nsid w:val="1D685023"/>
    <w:multiLevelType w:val="hybridMultilevel"/>
    <w:tmpl w:val="1958BE40"/>
    <w:lvl w:ilvl="0" w:tplc="2F2048F4">
      <w:start w:val="1"/>
      <w:numFmt w:val="decimal"/>
      <w:lvlText w:val="%1."/>
      <w:lvlJc w:val="left"/>
      <w:pPr>
        <w:ind w:left="4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9" w:hanging="360"/>
      </w:pPr>
    </w:lvl>
    <w:lvl w:ilvl="2" w:tplc="0419001B" w:tentative="1">
      <w:start w:val="1"/>
      <w:numFmt w:val="lowerRoman"/>
      <w:lvlText w:val="%3."/>
      <w:lvlJc w:val="right"/>
      <w:pPr>
        <w:ind w:left="6199" w:hanging="180"/>
      </w:pPr>
    </w:lvl>
    <w:lvl w:ilvl="3" w:tplc="0419000F" w:tentative="1">
      <w:start w:val="1"/>
      <w:numFmt w:val="decimal"/>
      <w:lvlText w:val="%4."/>
      <w:lvlJc w:val="left"/>
      <w:pPr>
        <w:ind w:left="6919" w:hanging="360"/>
      </w:pPr>
    </w:lvl>
    <w:lvl w:ilvl="4" w:tplc="04190019" w:tentative="1">
      <w:start w:val="1"/>
      <w:numFmt w:val="lowerLetter"/>
      <w:lvlText w:val="%5."/>
      <w:lvlJc w:val="left"/>
      <w:pPr>
        <w:ind w:left="7639" w:hanging="360"/>
      </w:pPr>
    </w:lvl>
    <w:lvl w:ilvl="5" w:tplc="0419001B" w:tentative="1">
      <w:start w:val="1"/>
      <w:numFmt w:val="lowerRoman"/>
      <w:lvlText w:val="%6."/>
      <w:lvlJc w:val="right"/>
      <w:pPr>
        <w:ind w:left="8359" w:hanging="180"/>
      </w:pPr>
    </w:lvl>
    <w:lvl w:ilvl="6" w:tplc="0419000F" w:tentative="1">
      <w:start w:val="1"/>
      <w:numFmt w:val="decimal"/>
      <w:lvlText w:val="%7."/>
      <w:lvlJc w:val="left"/>
      <w:pPr>
        <w:ind w:left="9079" w:hanging="360"/>
      </w:pPr>
    </w:lvl>
    <w:lvl w:ilvl="7" w:tplc="04190019" w:tentative="1">
      <w:start w:val="1"/>
      <w:numFmt w:val="lowerLetter"/>
      <w:lvlText w:val="%8."/>
      <w:lvlJc w:val="left"/>
      <w:pPr>
        <w:ind w:left="9799" w:hanging="360"/>
      </w:pPr>
    </w:lvl>
    <w:lvl w:ilvl="8" w:tplc="0419001B" w:tentative="1">
      <w:start w:val="1"/>
      <w:numFmt w:val="lowerRoman"/>
      <w:lvlText w:val="%9."/>
      <w:lvlJc w:val="right"/>
      <w:pPr>
        <w:ind w:left="10519" w:hanging="180"/>
      </w:pPr>
    </w:lvl>
  </w:abstractNum>
  <w:abstractNum w:abstractNumId="25" w15:restartNumberingAfterBreak="0">
    <w:nsid w:val="237B5288"/>
    <w:multiLevelType w:val="hybridMultilevel"/>
    <w:tmpl w:val="E6784CBE"/>
    <w:lvl w:ilvl="0" w:tplc="BD40D130">
      <w:start w:val="65535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6" w15:restartNumberingAfterBreak="0">
    <w:nsid w:val="25EC169B"/>
    <w:multiLevelType w:val="multilevel"/>
    <w:tmpl w:val="CA26CFD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27" w15:restartNumberingAfterBreak="0">
    <w:nsid w:val="28BC6A78"/>
    <w:multiLevelType w:val="multilevel"/>
    <w:tmpl w:val="FF8AFCA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8" w15:restartNumberingAfterBreak="0">
    <w:nsid w:val="395077D0"/>
    <w:multiLevelType w:val="multilevel"/>
    <w:tmpl w:val="6F3E3BF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9" w15:restartNumberingAfterBreak="0">
    <w:nsid w:val="3BBA214E"/>
    <w:multiLevelType w:val="hybridMultilevel"/>
    <w:tmpl w:val="0000305E"/>
    <w:lvl w:ilvl="0" w:tplc="0000440D">
      <w:start w:val="1"/>
      <w:numFmt w:val="decimal"/>
      <w:lvlText w:val="3.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E103595"/>
    <w:multiLevelType w:val="singleLevel"/>
    <w:tmpl w:val="C3F04E9C"/>
    <w:lvl w:ilvl="0">
      <w:start w:val="4"/>
      <w:numFmt w:val="decimal"/>
      <w:lvlText w:val="4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2ED4BF4"/>
    <w:multiLevelType w:val="multilevel"/>
    <w:tmpl w:val="3F68000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445A6E73"/>
    <w:multiLevelType w:val="singleLevel"/>
    <w:tmpl w:val="F0F0DC66"/>
    <w:lvl w:ilvl="0">
      <w:start w:val="1"/>
      <w:numFmt w:val="decimal"/>
      <w:lvlText w:val="3.2.%1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A5A1577"/>
    <w:multiLevelType w:val="singleLevel"/>
    <w:tmpl w:val="8B3C1EEC"/>
    <w:lvl w:ilvl="0">
      <w:start w:val="1"/>
      <w:numFmt w:val="decimal"/>
      <w:lvlText w:val="2.1.%1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ADF76FD"/>
    <w:multiLevelType w:val="singleLevel"/>
    <w:tmpl w:val="0108FBBA"/>
    <w:lvl w:ilvl="0">
      <w:start w:val="1"/>
      <w:numFmt w:val="decimal"/>
      <w:lvlText w:val="2.3.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612D4FBD"/>
    <w:multiLevelType w:val="singleLevel"/>
    <w:tmpl w:val="B9B27958"/>
    <w:lvl w:ilvl="0">
      <w:start w:val="1"/>
      <w:numFmt w:val="decimal"/>
      <w:lvlText w:val="3.1.%1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33D4693"/>
    <w:multiLevelType w:val="multilevel"/>
    <w:tmpl w:val="66DEE3F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7" w15:restartNumberingAfterBreak="0">
    <w:nsid w:val="75D41D33"/>
    <w:multiLevelType w:val="multilevel"/>
    <w:tmpl w:val="BE94AC9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58" w:hanging="480"/>
      </w:pPr>
      <w:rPr>
        <w:rFonts w:hint="default"/>
        <w:color w:val="000000"/>
      </w:rPr>
    </w:lvl>
    <w:lvl w:ilvl="2">
      <w:start w:val="3"/>
      <w:numFmt w:val="decimal"/>
      <w:lvlText w:val="%1.%2.%3"/>
      <w:lvlJc w:val="left"/>
      <w:pPr>
        <w:ind w:left="127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19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10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024" w:hanging="1800"/>
      </w:pPr>
      <w:rPr>
        <w:rFonts w:hint="default"/>
        <w:color w:val="000000"/>
      </w:rPr>
    </w:lvl>
  </w:abstractNum>
  <w:abstractNum w:abstractNumId="38" w15:restartNumberingAfterBreak="0">
    <w:nsid w:val="770A79CE"/>
    <w:multiLevelType w:val="hybridMultilevel"/>
    <w:tmpl w:val="6ACEC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DE0360"/>
    <w:multiLevelType w:val="multilevel"/>
    <w:tmpl w:val="42369F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91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9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86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78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33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256" w:hanging="1800"/>
      </w:pPr>
      <w:rPr>
        <w:rFonts w:hint="default"/>
        <w:color w:val="000000"/>
      </w:rPr>
    </w:lvl>
  </w:abstractNum>
  <w:abstractNum w:abstractNumId="40" w15:restartNumberingAfterBreak="0">
    <w:nsid w:val="7BDB56D6"/>
    <w:multiLevelType w:val="singleLevel"/>
    <w:tmpl w:val="3B34A2B0"/>
    <w:lvl w:ilvl="0">
      <w:start w:val="2"/>
      <w:numFmt w:val="decimal"/>
      <w:lvlText w:val="4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E085242"/>
    <w:multiLevelType w:val="hybridMultilevel"/>
    <w:tmpl w:val="EF2ADA24"/>
    <w:lvl w:ilvl="0" w:tplc="E4D68A6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8"/>
  </w:num>
  <w:num w:numId="4">
    <w:abstractNumId w:val="15"/>
  </w:num>
  <w:num w:numId="5">
    <w:abstractNumId w:val="8"/>
  </w:num>
  <w:num w:numId="6">
    <w:abstractNumId w:val="21"/>
  </w:num>
  <w:num w:numId="7">
    <w:abstractNumId w:val="2"/>
  </w:num>
  <w:num w:numId="8">
    <w:abstractNumId w:val="13"/>
  </w:num>
  <w:num w:numId="9">
    <w:abstractNumId w:val="5"/>
  </w:num>
  <w:num w:numId="10">
    <w:abstractNumId w:val="3"/>
  </w:num>
  <w:num w:numId="11">
    <w:abstractNumId w:val="11"/>
  </w:num>
  <w:num w:numId="12">
    <w:abstractNumId w:val="16"/>
  </w:num>
  <w:num w:numId="13">
    <w:abstractNumId w:val="12"/>
  </w:num>
  <w:num w:numId="14">
    <w:abstractNumId w:val="6"/>
  </w:num>
  <w:num w:numId="15">
    <w:abstractNumId w:val="22"/>
  </w:num>
  <w:num w:numId="16">
    <w:abstractNumId w:val="7"/>
  </w:num>
  <w:num w:numId="17">
    <w:abstractNumId w:val="4"/>
  </w:num>
  <w:num w:numId="18">
    <w:abstractNumId w:val="20"/>
  </w:num>
  <w:num w:numId="19">
    <w:abstractNumId w:val="19"/>
  </w:num>
  <w:num w:numId="20">
    <w:abstractNumId w:val="10"/>
  </w:num>
  <w:num w:numId="21">
    <w:abstractNumId w:val="17"/>
  </w:num>
  <w:num w:numId="22">
    <w:abstractNumId w:val="9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3"/>
  </w:num>
  <w:num w:numId="25">
    <w:abstractNumId w:val="34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26"/>
  </w:num>
  <w:num w:numId="28">
    <w:abstractNumId w:val="23"/>
  </w:num>
  <w:num w:numId="29">
    <w:abstractNumId w:val="35"/>
  </w:num>
  <w:num w:numId="30">
    <w:abstractNumId w:val="32"/>
  </w:num>
  <w:num w:numId="31">
    <w:abstractNumId w:val="40"/>
  </w:num>
  <w:num w:numId="32">
    <w:abstractNumId w:val="30"/>
  </w:num>
  <w:num w:numId="33">
    <w:abstractNumId w:val="41"/>
  </w:num>
  <w:num w:numId="34">
    <w:abstractNumId w:val="25"/>
  </w:num>
  <w:num w:numId="35">
    <w:abstractNumId w:val="38"/>
  </w:num>
  <w:num w:numId="36">
    <w:abstractNumId w:val="24"/>
  </w:num>
  <w:num w:numId="37">
    <w:abstractNumId w:val="31"/>
  </w:num>
  <w:num w:numId="38">
    <w:abstractNumId w:val="36"/>
  </w:num>
  <w:num w:numId="39">
    <w:abstractNumId w:val="39"/>
  </w:num>
  <w:num w:numId="40">
    <w:abstractNumId w:val="27"/>
  </w:num>
  <w:num w:numId="41">
    <w:abstractNumId w:val="29"/>
  </w:num>
  <w:num w:numId="42">
    <w:abstractNumId w:val="37"/>
  </w:num>
  <w:num w:numId="43">
    <w:abstractNumId w:val="30"/>
    <w:lvlOverride w:ilvl="0">
      <w:startOverride w:val="4"/>
    </w:lvlOverride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5F"/>
    <w:rsid w:val="00001046"/>
    <w:rsid w:val="0000156D"/>
    <w:rsid w:val="00001E22"/>
    <w:rsid w:val="000041BD"/>
    <w:rsid w:val="0001287B"/>
    <w:rsid w:val="00012A53"/>
    <w:rsid w:val="000130EE"/>
    <w:rsid w:val="0001514E"/>
    <w:rsid w:val="0002057E"/>
    <w:rsid w:val="0002268C"/>
    <w:rsid w:val="00022852"/>
    <w:rsid w:val="00022F33"/>
    <w:rsid w:val="0002421E"/>
    <w:rsid w:val="00024A4B"/>
    <w:rsid w:val="000269B3"/>
    <w:rsid w:val="000278B2"/>
    <w:rsid w:val="00031558"/>
    <w:rsid w:val="00032877"/>
    <w:rsid w:val="0003702F"/>
    <w:rsid w:val="00046381"/>
    <w:rsid w:val="00047047"/>
    <w:rsid w:val="0004757D"/>
    <w:rsid w:val="000505A6"/>
    <w:rsid w:val="00053C9E"/>
    <w:rsid w:val="00053CD4"/>
    <w:rsid w:val="00054B7D"/>
    <w:rsid w:val="000562ED"/>
    <w:rsid w:val="0005743D"/>
    <w:rsid w:val="000578FA"/>
    <w:rsid w:val="00060B3C"/>
    <w:rsid w:val="00060DE4"/>
    <w:rsid w:val="0006242E"/>
    <w:rsid w:val="00063377"/>
    <w:rsid w:val="000655F9"/>
    <w:rsid w:val="00066482"/>
    <w:rsid w:val="00066A58"/>
    <w:rsid w:val="0007013F"/>
    <w:rsid w:val="000705B8"/>
    <w:rsid w:val="000708DF"/>
    <w:rsid w:val="00071606"/>
    <w:rsid w:val="00071DCF"/>
    <w:rsid w:val="00072DD5"/>
    <w:rsid w:val="000744FA"/>
    <w:rsid w:val="00075FD0"/>
    <w:rsid w:val="0008010E"/>
    <w:rsid w:val="00080867"/>
    <w:rsid w:val="00087376"/>
    <w:rsid w:val="000913C5"/>
    <w:rsid w:val="000914BE"/>
    <w:rsid w:val="00091582"/>
    <w:rsid w:val="00094204"/>
    <w:rsid w:val="00094630"/>
    <w:rsid w:val="00096317"/>
    <w:rsid w:val="00097842"/>
    <w:rsid w:val="000B0A31"/>
    <w:rsid w:val="000B2A9D"/>
    <w:rsid w:val="000B48D9"/>
    <w:rsid w:val="000B5C3B"/>
    <w:rsid w:val="000B5CD3"/>
    <w:rsid w:val="000B67B5"/>
    <w:rsid w:val="000C0D03"/>
    <w:rsid w:val="000C2B78"/>
    <w:rsid w:val="000C3E53"/>
    <w:rsid w:val="000C5A80"/>
    <w:rsid w:val="000D00DC"/>
    <w:rsid w:val="000D1D42"/>
    <w:rsid w:val="000D588C"/>
    <w:rsid w:val="000E01B3"/>
    <w:rsid w:val="000E1346"/>
    <w:rsid w:val="000E2145"/>
    <w:rsid w:val="000E58E9"/>
    <w:rsid w:val="000F3A2C"/>
    <w:rsid w:val="000F4066"/>
    <w:rsid w:val="000F6641"/>
    <w:rsid w:val="000F7DC1"/>
    <w:rsid w:val="00102CA5"/>
    <w:rsid w:val="001045B2"/>
    <w:rsid w:val="0010536E"/>
    <w:rsid w:val="00106CCE"/>
    <w:rsid w:val="00107344"/>
    <w:rsid w:val="00110CD1"/>
    <w:rsid w:val="001117AC"/>
    <w:rsid w:val="0011379B"/>
    <w:rsid w:val="001159F0"/>
    <w:rsid w:val="001167E1"/>
    <w:rsid w:val="00116D9A"/>
    <w:rsid w:val="001201AA"/>
    <w:rsid w:val="00122EAB"/>
    <w:rsid w:val="0012763F"/>
    <w:rsid w:val="00131303"/>
    <w:rsid w:val="001322E2"/>
    <w:rsid w:val="001346EB"/>
    <w:rsid w:val="00141FF9"/>
    <w:rsid w:val="00144953"/>
    <w:rsid w:val="00144A85"/>
    <w:rsid w:val="00147009"/>
    <w:rsid w:val="00152B3F"/>
    <w:rsid w:val="001546DC"/>
    <w:rsid w:val="00154FBC"/>
    <w:rsid w:val="00154FEF"/>
    <w:rsid w:val="00156914"/>
    <w:rsid w:val="00160FF8"/>
    <w:rsid w:val="00166893"/>
    <w:rsid w:val="00170317"/>
    <w:rsid w:val="00171248"/>
    <w:rsid w:val="00173DF1"/>
    <w:rsid w:val="0017509F"/>
    <w:rsid w:val="0018291E"/>
    <w:rsid w:val="00184EA0"/>
    <w:rsid w:val="0018500E"/>
    <w:rsid w:val="00185FCC"/>
    <w:rsid w:val="00192A06"/>
    <w:rsid w:val="001A024C"/>
    <w:rsid w:val="001A1AC9"/>
    <w:rsid w:val="001A2172"/>
    <w:rsid w:val="001A50DD"/>
    <w:rsid w:val="001A51DD"/>
    <w:rsid w:val="001A79A1"/>
    <w:rsid w:val="001B006B"/>
    <w:rsid w:val="001B17A2"/>
    <w:rsid w:val="001B519F"/>
    <w:rsid w:val="001B5660"/>
    <w:rsid w:val="001B6E5C"/>
    <w:rsid w:val="001B6FAF"/>
    <w:rsid w:val="001B7BB5"/>
    <w:rsid w:val="001C4025"/>
    <w:rsid w:val="001C6FFC"/>
    <w:rsid w:val="001D1775"/>
    <w:rsid w:val="001D42B0"/>
    <w:rsid w:val="001E0162"/>
    <w:rsid w:val="001E1B53"/>
    <w:rsid w:val="001E2D5E"/>
    <w:rsid w:val="001E7F23"/>
    <w:rsid w:val="001F1E53"/>
    <w:rsid w:val="001F4190"/>
    <w:rsid w:val="001F7F04"/>
    <w:rsid w:val="00200D83"/>
    <w:rsid w:val="002014AE"/>
    <w:rsid w:val="00201EAF"/>
    <w:rsid w:val="00203F2B"/>
    <w:rsid w:val="00206302"/>
    <w:rsid w:val="00211163"/>
    <w:rsid w:val="0021310D"/>
    <w:rsid w:val="0021695A"/>
    <w:rsid w:val="00217C21"/>
    <w:rsid w:val="00223F2B"/>
    <w:rsid w:val="00226890"/>
    <w:rsid w:val="002317A6"/>
    <w:rsid w:val="0023382E"/>
    <w:rsid w:val="00233BF4"/>
    <w:rsid w:val="00240166"/>
    <w:rsid w:val="00243D65"/>
    <w:rsid w:val="00247717"/>
    <w:rsid w:val="0025068A"/>
    <w:rsid w:val="0025078A"/>
    <w:rsid w:val="00251330"/>
    <w:rsid w:val="002534CC"/>
    <w:rsid w:val="00255896"/>
    <w:rsid w:val="002575A1"/>
    <w:rsid w:val="00257B9E"/>
    <w:rsid w:val="002658F5"/>
    <w:rsid w:val="00266FF8"/>
    <w:rsid w:val="00267505"/>
    <w:rsid w:val="00272868"/>
    <w:rsid w:val="00274EFD"/>
    <w:rsid w:val="00275EB0"/>
    <w:rsid w:val="0028139F"/>
    <w:rsid w:val="002829D4"/>
    <w:rsid w:val="0028385B"/>
    <w:rsid w:val="00283E20"/>
    <w:rsid w:val="0028479D"/>
    <w:rsid w:val="002859F5"/>
    <w:rsid w:val="00290E99"/>
    <w:rsid w:val="002913CC"/>
    <w:rsid w:val="00296C0D"/>
    <w:rsid w:val="002A1D4C"/>
    <w:rsid w:val="002A5F82"/>
    <w:rsid w:val="002A6EFF"/>
    <w:rsid w:val="002B0F1F"/>
    <w:rsid w:val="002B5A9B"/>
    <w:rsid w:val="002B7D33"/>
    <w:rsid w:val="002C16C8"/>
    <w:rsid w:val="002C626B"/>
    <w:rsid w:val="002C77B9"/>
    <w:rsid w:val="002C7FFE"/>
    <w:rsid w:val="002D1022"/>
    <w:rsid w:val="002D2ACC"/>
    <w:rsid w:val="002D32B4"/>
    <w:rsid w:val="002D4BB7"/>
    <w:rsid w:val="002D6241"/>
    <w:rsid w:val="002D663B"/>
    <w:rsid w:val="002E3243"/>
    <w:rsid w:val="002E43F6"/>
    <w:rsid w:val="002E70F5"/>
    <w:rsid w:val="002E72B8"/>
    <w:rsid w:val="002F0657"/>
    <w:rsid w:val="002F27A3"/>
    <w:rsid w:val="002F293F"/>
    <w:rsid w:val="002F3E04"/>
    <w:rsid w:val="003034E9"/>
    <w:rsid w:val="00303E2F"/>
    <w:rsid w:val="0030561E"/>
    <w:rsid w:val="00306FE0"/>
    <w:rsid w:val="0031081E"/>
    <w:rsid w:val="003124A9"/>
    <w:rsid w:val="0031256E"/>
    <w:rsid w:val="003126BF"/>
    <w:rsid w:val="00313D44"/>
    <w:rsid w:val="003160DD"/>
    <w:rsid w:val="003170CB"/>
    <w:rsid w:val="00320BA2"/>
    <w:rsid w:val="0032207F"/>
    <w:rsid w:val="00322C37"/>
    <w:rsid w:val="0032417F"/>
    <w:rsid w:val="00324C0B"/>
    <w:rsid w:val="00324F95"/>
    <w:rsid w:val="003346CF"/>
    <w:rsid w:val="00334968"/>
    <w:rsid w:val="00335791"/>
    <w:rsid w:val="003361E9"/>
    <w:rsid w:val="00336737"/>
    <w:rsid w:val="00341242"/>
    <w:rsid w:val="003420AE"/>
    <w:rsid w:val="00345904"/>
    <w:rsid w:val="00346EF2"/>
    <w:rsid w:val="003501F5"/>
    <w:rsid w:val="00351513"/>
    <w:rsid w:val="00351F4A"/>
    <w:rsid w:val="0035445A"/>
    <w:rsid w:val="00360877"/>
    <w:rsid w:val="00361B3B"/>
    <w:rsid w:val="00363279"/>
    <w:rsid w:val="00370076"/>
    <w:rsid w:val="003713CA"/>
    <w:rsid w:val="00371F6E"/>
    <w:rsid w:val="003747FD"/>
    <w:rsid w:val="00375B88"/>
    <w:rsid w:val="00377EF8"/>
    <w:rsid w:val="003806F0"/>
    <w:rsid w:val="00384C98"/>
    <w:rsid w:val="003902FB"/>
    <w:rsid w:val="00391847"/>
    <w:rsid w:val="00391E57"/>
    <w:rsid w:val="00393488"/>
    <w:rsid w:val="003936F1"/>
    <w:rsid w:val="003937DE"/>
    <w:rsid w:val="0039421C"/>
    <w:rsid w:val="00395553"/>
    <w:rsid w:val="003A279A"/>
    <w:rsid w:val="003A28A9"/>
    <w:rsid w:val="003A331C"/>
    <w:rsid w:val="003A4602"/>
    <w:rsid w:val="003A4E06"/>
    <w:rsid w:val="003A593C"/>
    <w:rsid w:val="003A5A79"/>
    <w:rsid w:val="003A5E68"/>
    <w:rsid w:val="003A7C84"/>
    <w:rsid w:val="003B1261"/>
    <w:rsid w:val="003B3B9D"/>
    <w:rsid w:val="003B46FC"/>
    <w:rsid w:val="003B4C46"/>
    <w:rsid w:val="003B4C95"/>
    <w:rsid w:val="003C155C"/>
    <w:rsid w:val="003C279D"/>
    <w:rsid w:val="003C4793"/>
    <w:rsid w:val="003D4495"/>
    <w:rsid w:val="003D4935"/>
    <w:rsid w:val="003D629A"/>
    <w:rsid w:val="003D6A15"/>
    <w:rsid w:val="003D6AB0"/>
    <w:rsid w:val="003E276C"/>
    <w:rsid w:val="003E46E5"/>
    <w:rsid w:val="003E6BE7"/>
    <w:rsid w:val="003E7BD1"/>
    <w:rsid w:val="003F0C38"/>
    <w:rsid w:val="003F309B"/>
    <w:rsid w:val="003F4A18"/>
    <w:rsid w:val="003F5042"/>
    <w:rsid w:val="003F6712"/>
    <w:rsid w:val="003F7529"/>
    <w:rsid w:val="003F7BD5"/>
    <w:rsid w:val="00401151"/>
    <w:rsid w:val="00401747"/>
    <w:rsid w:val="00406B4B"/>
    <w:rsid w:val="00407FC2"/>
    <w:rsid w:val="004165C7"/>
    <w:rsid w:val="00416A17"/>
    <w:rsid w:val="00416B14"/>
    <w:rsid w:val="0041740C"/>
    <w:rsid w:val="00417B58"/>
    <w:rsid w:val="00421958"/>
    <w:rsid w:val="00422FE3"/>
    <w:rsid w:val="00424EB8"/>
    <w:rsid w:val="0042522D"/>
    <w:rsid w:val="00425618"/>
    <w:rsid w:val="004272F0"/>
    <w:rsid w:val="00430F77"/>
    <w:rsid w:val="004334D6"/>
    <w:rsid w:val="00433FC0"/>
    <w:rsid w:val="0043483A"/>
    <w:rsid w:val="00443FF3"/>
    <w:rsid w:val="00445DC4"/>
    <w:rsid w:val="0044680B"/>
    <w:rsid w:val="00446F7F"/>
    <w:rsid w:val="004515BF"/>
    <w:rsid w:val="004544AA"/>
    <w:rsid w:val="00457E97"/>
    <w:rsid w:val="0046034A"/>
    <w:rsid w:val="004612FE"/>
    <w:rsid w:val="00461974"/>
    <w:rsid w:val="00461E29"/>
    <w:rsid w:val="004628F2"/>
    <w:rsid w:val="00465EF7"/>
    <w:rsid w:val="00470391"/>
    <w:rsid w:val="00470AD9"/>
    <w:rsid w:val="004713BB"/>
    <w:rsid w:val="00474CE8"/>
    <w:rsid w:val="004757D2"/>
    <w:rsid w:val="00476377"/>
    <w:rsid w:val="00476455"/>
    <w:rsid w:val="00482317"/>
    <w:rsid w:val="004839DD"/>
    <w:rsid w:val="00485CAC"/>
    <w:rsid w:val="004905CE"/>
    <w:rsid w:val="00491C37"/>
    <w:rsid w:val="00494183"/>
    <w:rsid w:val="004A01A6"/>
    <w:rsid w:val="004A210E"/>
    <w:rsid w:val="004A453F"/>
    <w:rsid w:val="004A686A"/>
    <w:rsid w:val="004A7099"/>
    <w:rsid w:val="004B24E5"/>
    <w:rsid w:val="004B4C3F"/>
    <w:rsid w:val="004B5B28"/>
    <w:rsid w:val="004C0539"/>
    <w:rsid w:val="004C5B1D"/>
    <w:rsid w:val="004C635C"/>
    <w:rsid w:val="004C64AC"/>
    <w:rsid w:val="004D276F"/>
    <w:rsid w:val="004D5101"/>
    <w:rsid w:val="004D5F23"/>
    <w:rsid w:val="004D5FC0"/>
    <w:rsid w:val="004E22CF"/>
    <w:rsid w:val="004E48A2"/>
    <w:rsid w:val="004F17D7"/>
    <w:rsid w:val="004F295D"/>
    <w:rsid w:val="004F34E5"/>
    <w:rsid w:val="004F351F"/>
    <w:rsid w:val="004F3F9C"/>
    <w:rsid w:val="00501CD1"/>
    <w:rsid w:val="005033E0"/>
    <w:rsid w:val="00504F28"/>
    <w:rsid w:val="0050519F"/>
    <w:rsid w:val="00506E16"/>
    <w:rsid w:val="005078B4"/>
    <w:rsid w:val="00510B3E"/>
    <w:rsid w:val="00511374"/>
    <w:rsid w:val="00511ACD"/>
    <w:rsid w:val="005145BD"/>
    <w:rsid w:val="00514A24"/>
    <w:rsid w:val="00516CB4"/>
    <w:rsid w:val="00520E07"/>
    <w:rsid w:val="005212D6"/>
    <w:rsid w:val="00523BC3"/>
    <w:rsid w:val="005250B5"/>
    <w:rsid w:val="005306EA"/>
    <w:rsid w:val="00536605"/>
    <w:rsid w:val="00536840"/>
    <w:rsid w:val="005416FB"/>
    <w:rsid w:val="00543709"/>
    <w:rsid w:val="00543899"/>
    <w:rsid w:val="00543FE8"/>
    <w:rsid w:val="00545E42"/>
    <w:rsid w:val="00545FD3"/>
    <w:rsid w:val="00547F22"/>
    <w:rsid w:val="0055215C"/>
    <w:rsid w:val="00552457"/>
    <w:rsid w:val="00552C5C"/>
    <w:rsid w:val="00553206"/>
    <w:rsid w:val="0055341C"/>
    <w:rsid w:val="00554B4D"/>
    <w:rsid w:val="0055577C"/>
    <w:rsid w:val="00556134"/>
    <w:rsid w:val="0055625B"/>
    <w:rsid w:val="00556438"/>
    <w:rsid w:val="00562759"/>
    <w:rsid w:val="00564DD0"/>
    <w:rsid w:val="00572192"/>
    <w:rsid w:val="0057364F"/>
    <w:rsid w:val="00574E15"/>
    <w:rsid w:val="00576D38"/>
    <w:rsid w:val="0058171F"/>
    <w:rsid w:val="00587BD7"/>
    <w:rsid w:val="00590971"/>
    <w:rsid w:val="00593AE3"/>
    <w:rsid w:val="00594A00"/>
    <w:rsid w:val="00594A05"/>
    <w:rsid w:val="005A0777"/>
    <w:rsid w:val="005A5343"/>
    <w:rsid w:val="005A65FF"/>
    <w:rsid w:val="005A79C2"/>
    <w:rsid w:val="005B3878"/>
    <w:rsid w:val="005C157A"/>
    <w:rsid w:val="005C1AC9"/>
    <w:rsid w:val="005C4B50"/>
    <w:rsid w:val="005C53F3"/>
    <w:rsid w:val="005C67FA"/>
    <w:rsid w:val="005C79DC"/>
    <w:rsid w:val="005D34A9"/>
    <w:rsid w:val="005D3E82"/>
    <w:rsid w:val="005E1EB9"/>
    <w:rsid w:val="005E2FD3"/>
    <w:rsid w:val="005F1511"/>
    <w:rsid w:val="005F6E8D"/>
    <w:rsid w:val="005F740B"/>
    <w:rsid w:val="0060155F"/>
    <w:rsid w:val="0060320E"/>
    <w:rsid w:val="0060320F"/>
    <w:rsid w:val="00607018"/>
    <w:rsid w:val="00612148"/>
    <w:rsid w:val="00616322"/>
    <w:rsid w:val="00616F07"/>
    <w:rsid w:val="00630710"/>
    <w:rsid w:val="00631C6F"/>
    <w:rsid w:val="0063358F"/>
    <w:rsid w:val="00635167"/>
    <w:rsid w:val="00636A13"/>
    <w:rsid w:val="00636ADD"/>
    <w:rsid w:val="00640038"/>
    <w:rsid w:val="0064499E"/>
    <w:rsid w:val="006450D7"/>
    <w:rsid w:val="0064631F"/>
    <w:rsid w:val="00647CD1"/>
    <w:rsid w:val="00650321"/>
    <w:rsid w:val="00650E67"/>
    <w:rsid w:val="00651DF1"/>
    <w:rsid w:val="00652FBB"/>
    <w:rsid w:val="0065567B"/>
    <w:rsid w:val="00657C9C"/>
    <w:rsid w:val="00673309"/>
    <w:rsid w:val="00676A20"/>
    <w:rsid w:val="00680D4B"/>
    <w:rsid w:val="00682455"/>
    <w:rsid w:val="00683AE9"/>
    <w:rsid w:val="006856E2"/>
    <w:rsid w:val="00685873"/>
    <w:rsid w:val="00685E86"/>
    <w:rsid w:val="006865CD"/>
    <w:rsid w:val="00686AAF"/>
    <w:rsid w:val="00687883"/>
    <w:rsid w:val="006902D0"/>
    <w:rsid w:val="0069038A"/>
    <w:rsid w:val="00693BCC"/>
    <w:rsid w:val="00696731"/>
    <w:rsid w:val="0069789E"/>
    <w:rsid w:val="006A05B0"/>
    <w:rsid w:val="006A15BD"/>
    <w:rsid w:val="006A56CF"/>
    <w:rsid w:val="006A7D90"/>
    <w:rsid w:val="006B055E"/>
    <w:rsid w:val="006B3A1F"/>
    <w:rsid w:val="006B3F09"/>
    <w:rsid w:val="006B7C30"/>
    <w:rsid w:val="006C4435"/>
    <w:rsid w:val="006C6407"/>
    <w:rsid w:val="006D2D97"/>
    <w:rsid w:val="006D4014"/>
    <w:rsid w:val="006E2CD6"/>
    <w:rsid w:val="006E598A"/>
    <w:rsid w:val="006E748F"/>
    <w:rsid w:val="006F0549"/>
    <w:rsid w:val="006F0C58"/>
    <w:rsid w:val="006F129F"/>
    <w:rsid w:val="007013A3"/>
    <w:rsid w:val="00701C95"/>
    <w:rsid w:val="00702E19"/>
    <w:rsid w:val="007035AE"/>
    <w:rsid w:val="007045E3"/>
    <w:rsid w:val="00706FB3"/>
    <w:rsid w:val="00707DDA"/>
    <w:rsid w:val="00713144"/>
    <w:rsid w:val="0071706C"/>
    <w:rsid w:val="00722E2C"/>
    <w:rsid w:val="00724CE6"/>
    <w:rsid w:val="00727363"/>
    <w:rsid w:val="007277F9"/>
    <w:rsid w:val="00732D54"/>
    <w:rsid w:val="00733C0D"/>
    <w:rsid w:val="007342CD"/>
    <w:rsid w:val="007409F9"/>
    <w:rsid w:val="00742A8C"/>
    <w:rsid w:val="00743CAA"/>
    <w:rsid w:val="00746048"/>
    <w:rsid w:val="0075154A"/>
    <w:rsid w:val="00752CE4"/>
    <w:rsid w:val="007549B5"/>
    <w:rsid w:val="00761765"/>
    <w:rsid w:val="00763AC4"/>
    <w:rsid w:val="007647FF"/>
    <w:rsid w:val="00765253"/>
    <w:rsid w:val="00771126"/>
    <w:rsid w:val="0077187E"/>
    <w:rsid w:val="00771C98"/>
    <w:rsid w:val="007739DF"/>
    <w:rsid w:val="007758A5"/>
    <w:rsid w:val="00776FFF"/>
    <w:rsid w:val="007771F9"/>
    <w:rsid w:val="00783A24"/>
    <w:rsid w:val="007842BE"/>
    <w:rsid w:val="00787A5C"/>
    <w:rsid w:val="007903EE"/>
    <w:rsid w:val="00791651"/>
    <w:rsid w:val="00793433"/>
    <w:rsid w:val="0079357D"/>
    <w:rsid w:val="007938D3"/>
    <w:rsid w:val="00793D26"/>
    <w:rsid w:val="00794358"/>
    <w:rsid w:val="007943DA"/>
    <w:rsid w:val="007945AA"/>
    <w:rsid w:val="007958FB"/>
    <w:rsid w:val="00797398"/>
    <w:rsid w:val="00797B3C"/>
    <w:rsid w:val="007A493C"/>
    <w:rsid w:val="007A57B2"/>
    <w:rsid w:val="007A767A"/>
    <w:rsid w:val="007B0DFA"/>
    <w:rsid w:val="007B2620"/>
    <w:rsid w:val="007B32DF"/>
    <w:rsid w:val="007B39B5"/>
    <w:rsid w:val="007B748C"/>
    <w:rsid w:val="007C018E"/>
    <w:rsid w:val="007C0248"/>
    <w:rsid w:val="007C37B0"/>
    <w:rsid w:val="007C3EBA"/>
    <w:rsid w:val="007C430E"/>
    <w:rsid w:val="007D475F"/>
    <w:rsid w:val="007D4A95"/>
    <w:rsid w:val="007E11D0"/>
    <w:rsid w:val="007E16CC"/>
    <w:rsid w:val="007E2DB3"/>
    <w:rsid w:val="007E3049"/>
    <w:rsid w:val="007E3C11"/>
    <w:rsid w:val="007E60A4"/>
    <w:rsid w:val="007E6E72"/>
    <w:rsid w:val="007E7FA0"/>
    <w:rsid w:val="007F52A1"/>
    <w:rsid w:val="007F55F7"/>
    <w:rsid w:val="007F6891"/>
    <w:rsid w:val="008009C5"/>
    <w:rsid w:val="00802704"/>
    <w:rsid w:val="008033EC"/>
    <w:rsid w:val="008042AE"/>
    <w:rsid w:val="008074C1"/>
    <w:rsid w:val="00807611"/>
    <w:rsid w:val="0081127E"/>
    <w:rsid w:val="00814778"/>
    <w:rsid w:val="008151A6"/>
    <w:rsid w:val="00815373"/>
    <w:rsid w:val="0081706A"/>
    <w:rsid w:val="00817367"/>
    <w:rsid w:val="00820C42"/>
    <w:rsid w:val="0082138E"/>
    <w:rsid w:val="008257F9"/>
    <w:rsid w:val="0082722F"/>
    <w:rsid w:val="00831A62"/>
    <w:rsid w:val="00831E12"/>
    <w:rsid w:val="00833B39"/>
    <w:rsid w:val="008349B5"/>
    <w:rsid w:val="00836E71"/>
    <w:rsid w:val="00842598"/>
    <w:rsid w:val="0084269E"/>
    <w:rsid w:val="00842B3B"/>
    <w:rsid w:val="008458A3"/>
    <w:rsid w:val="00845959"/>
    <w:rsid w:val="008467F1"/>
    <w:rsid w:val="00846C87"/>
    <w:rsid w:val="00847E90"/>
    <w:rsid w:val="008556AA"/>
    <w:rsid w:val="00857927"/>
    <w:rsid w:val="00857B1F"/>
    <w:rsid w:val="008602B7"/>
    <w:rsid w:val="008646DE"/>
    <w:rsid w:val="008651B6"/>
    <w:rsid w:val="00865EB6"/>
    <w:rsid w:val="00872FAC"/>
    <w:rsid w:val="0087698B"/>
    <w:rsid w:val="0088114C"/>
    <w:rsid w:val="00886489"/>
    <w:rsid w:val="00892050"/>
    <w:rsid w:val="00895400"/>
    <w:rsid w:val="00895460"/>
    <w:rsid w:val="008957D2"/>
    <w:rsid w:val="008965C3"/>
    <w:rsid w:val="00897DA8"/>
    <w:rsid w:val="008A5ACE"/>
    <w:rsid w:val="008A5C54"/>
    <w:rsid w:val="008B52F4"/>
    <w:rsid w:val="008B5866"/>
    <w:rsid w:val="008C286E"/>
    <w:rsid w:val="008C496A"/>
    <w:rsid w:val="008D1269"/>
    <w:rsid w:val="008D5C42"/>
    <w:rsid w:val="008E03C9"/>
    <w:rsid w:val="008E1E3A"/>
    <w:rsid w:val="008E3842"/>
    <w:rsid w:val="008E6CBA"/>
    <w:rsid w:val="008F00FA"/>
    <w:rsid w:val="008F11CA"/>
    <w:rsid w:val="008F3A78"/>
    <w:rsid w:val="008F6590"/>
    <w:rsid w:val="0090142B"/>
    <w:rsid w:val="0090187F"/>
    <w:rsid w:val="00901D80"/>
    <w:rsid w:val="00902435"/>
    <w:rsid w:val="0090336C"/>
    <w:rsid w:val="00903A11"/>
    <w:rsid w:val="00904D60"/>
    <w:rsid w:val="00912BCB"/>
    <w:rsid w:val="009159C9"/>
    <w:rsid w:val="00917C44"/>
    <w:rsid w:val="00917ED9"/>
    <w:rsid w:val="00922CAB"/>
    <w:rsid w:val="009231A8"/>
    <w:rsid w:val="00924B7F"/>
    <w:rsid w:val="009409B7"/>
    <w:rsid w:val="00944777"/>
    <w:rsid w:val="00951266"/>
    <w:rsid w:val="00951280"/>
    <w:rsid w:val="00951803"/>
    <w:rsid w:val="00953A13"/>
    <w:rsid w:val="00954BE4"/>
    <w:rsid w:val="0095540E"/>
    <w:rsid w:val="00957DD6"/>
    <w:rsid w:val="0096251A"/>
    <w:rsid w:val="00962F40"/>
    <w:rsid w:val="009641AC"/>
    <w:rsid w:val="0096560B"/>
    <w:rsid w:val="00966A21"/>
    <w:rsid w:val="00970864"/>
    <w:rsid w:val="00971D9B"/>
    <w:rsid w:val="00974003"/>
    <w:rsid w:val="009741E0"/>
    <w:rsid w:val="00974E3B"/>
    <w:rsid w:val="009752FE"/>
    <w:rsid w:val="009755A8"/>
    <w:rsid w:val="00977804"/>
    <w:rsid w:val="00981FC3"/>
    <w:rsid w:val="0098351E"/>
    <w:rsid w:val="00991297"/>
    <w:rsid w:val="00993D85"/>
    <w:rsid w:val="0099670D"/>
    <w:rsid w:val="009A4E6E"/>
    <w:rsid w:val="009A549B"/>
    <w:rsid w:val="009A6383"/>
    <w:rsid w:val="009A73B9"/>
    <w:rsid w:val="009B0BAF"/>
    <w:rsid w:val="009B1870"/>
    <w:rsid w:val="009B1CB8"/>
    <w:rsid w:val="009B1D92"/>
    <w:rsid w:val="009B5032"/>
    <w:rsid w:val="009B58B6"/>
    <w:rsid w:val="009B5A82"/>
    <w:rsid w:val="009B5F53"/>
    <w:rsid w:val="009B6A60"/>
    <w:rsid w:val="009D1687"/>
    <w:rsid w:val="009D3153"/>
    <w:rsid w:val="009E337F"/>
    <w:rsid w:val="009E3BB1"/>
    <w:rsid w:val="009E5526"/>
    <w:rsid w:val="009E64DA"/>
    <w:rsid w:val="009F0750"/>
    <w:rsid w:val="009F3884"/>
    <w:rsid w:val="009F3AC7"/>
    <w:rsid w:val="009F574B"/>
    <w:rsid w:val="00A034C8"/>
    <w:rsid w:val="00A06178"/>
    <w:rsid w:val="00A10263"/>
    <w:rsid w:val="00A14441"/>
    <w:rsid w:val="00A16DAB"/>
    <w:rsid w:val="00A16F43"/>
    <w:rsid w:val="00A173D1"/>
    <w:rsid w:val="00A2019F"/>
    <w:rsid w:val="00A21D7A"/>
    <w:rsid w:val="00A2263B"/>
    <w:rsid w:val="00A23861"/>
    <w:rsid w:val="00A24D82"/>
    <w:rsid w:val="00A252AE"/>
    <w:rsid w:val="00A2564B"/>
    <w:rsid w:val="00A25BE3"/>
    <w:rsid w:val="00A25D42"/>
    <w:rsid w:val="00A26358"/>
    <w:rsid w:val="00A305A8"/>
    <w:rsid w:val="00A313F5"/>
    <w:rsid w:val="00A31997"/>
    <w:rsid w:val="00A327C2"/>
    <w:rsid w:val="00A32BFD"/>
    <w:rsid w:val="00A35D61"/>
    <w:rsid w:val="00A41836"/>
    <w:rsid w:val="00A436AC"/>
    <w:rsid w:val="00A438BD"/>
    <w:rsid w:val="00A44FE9"/>
    <w:rsid w:val="00A55B47"/>
    <w:rsid w:val="00A565C9"/>
    <w:rsid w:val="00A62481"/>
    <w:rsid w:val="00A649C3"/>
    <w:rsid w:val="00A65CA2"/>
    <w:rsid w:val="00A67B74"/>
    <w:rsid w:val="00A73F62"/>
    <w:rsid w:val="00A77B34"/>
    <w:rsid w:val="00A813F1"/>
    <w:rsid w:val="00A86B92"/>
    <w:rsid w:val="00A86F5B"/>
    <w:rsid w:val="00A87000"/>
    <w:rsid w:val="00A87940"/>
    <w:rsid w:val="00A91CFF"/>
    <w:rsid w:val="00A9499C"/>
    <w:rsid w:val="00A97302"/>
    <w:rsid w:val="00AA00B8"/>
    <w:rsid w:val="00AA31E3"/>
    <w:rsid w:val="00AA506B"/>
    <w:rsid w:val="00AA77CB"/>
    <w:rsid w:val="00AB0142"/>
    <w:rsid w:val="00AB0F0E"/>
    <w:rsid w:val="00AB336E"/>
    <w:rsid w:val="00AB3B2C"/>
    <w:rsid w:val="00AB3FB1"/>
    <w:rsid w:val="00AB48C6"/>
    <w:rsid w:val="00AB52BB"/>
    <w:rsid w:val="00AB6B5B"/>
    <w:rsid w:val="00AB6E72"/>
    <w:rsid w:val="00AB7B01"/>
    <w:rsid w:val="00AC1465"/>
    <w:rsid w:val="00AC2F56"/>
    <w:rsid w:val="00AD3A3B"/>
    <w:rsid w:val="00AD3C9B"/>
    <w:rsid w:val="00AD6312"/>
    <w:rsid w:val="00AE0632"/>
    <w:rsid w:val="00AE0BE1"/>
    <w:rsid w:val="00AE39E4"/>
    <w:rsid w:val="00AF08C0"/>
    <w:rsid w:val="00AF0F68"/>
    <w:rsid w:val="00AF1C56"/>
    <w:rsid w:val="00AF3FED"/>
    <w:rsid w:val="00AF59B1"/>
    <w:rsid w:val="00B00198"/>
    <w:rsid w:val="00B00630"/>
    <w:rsid w:val="00B00F05"/>
    <w:rsid w:val="00B05A9F"/>
    <w:rsid w:val="00B1335D"/>
    <w:rsid w:val="00B13E97"/>
    <w:rsid w:val="00B13F5B"/>
    <w:rsid w:val="00B166E6"/>
    <w:rsid w:val="00B175F4"/>
    <w:rsid w:val="00B21301"/>
    <w:rsid w:val="00B225BE"/>
    <w:rsid w:val="00B22D0A"/>
    <w:rsid w:val="00B25494"/>
    <w:rsid w:val="00B26F2E"/>
    <w:rsid w:val="00B272AA"/>
    <w:rsid w:val="00B30B4A"/>
    <w:rsid w:val="00B33271"/>
    <w:rsid w:val="00B37121"/>
    <w:rsid w:val="00B37C29"/>
    <w:rsid w:val="00B41ABD"/>
    <w:rsid w:val="00B42EDC"/>
    <w:rsid w:val="00B46415"/>
    <w:rsid w:val="00B46433"/>
    <w:rsid w:val="00B46E45"/>
    <w:rsid w:val="00B5046D"/>
    <w:rsid w:val="00B50CA3"/>
    <w:rsid w:val="00B5193B"/>
    <w:rsid w:val="00B52396"/>
    <w:rsid w:val="00B539D0"/>
    <w:rsid w:val="00B57E9E"/>
    <w:rsid w:val="00B61548"/>
    <w:rsid w:val="00B62A16"/>
    <w:rsid w:val="00B62BDF"/>
    <w:rsid w:val="00B64BA3"/>
    <w:rsid w:val="00B659BC"/>
    <w:rsid w:val="00B701D7"/>
    <w:rsid w:val="00B71187"/>
    <w:rsid w:val="00B72FF6"/>
    <w:rsid w:val="00B74155"/>
    <w:rsid w:val="00B74F5C"/>
    <w:rsid w:val="00B770CD"/>
    <w:rsid w:val="00B81309"/>
    <w:rsid w:val="00B83D02"/>
    <w:rsid w:val="00B8588E"/>
    <w:rsid w:val="00B863D2"/>
    <w:rsid w:val="00B867D5"/>
    <w:rsid w:val="00B87713"/>
    <w:rsid w:val="00B87AB3"/>
    <w:rsid w:val="00B87CA4"/>
    <w:rsid w:val="00B92015"/>
    <w:rsid w:val="00B9318A"/>
    <w:rsid w:val="00B932EC"/>
    <w:rsid w:val="00BA6914"/>
    <w:rsid w:val="00BA6982"/>
    <w:rsid w:val="00BB1902"/>
    <w:rsid w:val="00BC164C"/>
    <w:rsid w:val="00BC2A6E"/>
    <w:rsid w:val="00BC3D1A"/>
    <w:rsid w:val="00BC6078"/>
    <w:rsid w:val="00BC709F"/>
    <w:rsid w:val="00BC7E22"/>
    <w:rsid w:val="00BD1822"/>
    <w:rsid w:val="00BD56BC"/>
    <w:rsid w:val="00BD5C8B"/>
    <w:rsid w:val="00BD655F"/>
    <w:rsid w:val="00BE0A08"/>
    <w:rsid w:val="00BE2F66"/>
    <w:rsid w:val="00BE3E6C"/>
    <w:rsid w:val="00BE4432"/>
    <w:rsid w:val="00BE4A94"/>
    <w:rsid w:val="00BE4B8B"/>
    <w:rsid w:val="00BF413E"/>
    <w:rsid w:val="00BF612C"/>
    <w:rsid w:val="00BF7F94"/>
    <w:rsid w:val="00C01446"/>
    <w:rsid w:val="00C02AC4"/>
    <w:rsid w:val="00C033DE"/>
    <w:rsid w:val="00C062D8"/>
    <w:rsid w:val="00C06463"/>
    <w:rsid w:val="00C069EE"/>
    <w:rsid w:val="00C06E80"/>
    <w:rsid w:val="00C124E5"/>
    <w:rsid w:val="00C12A28"/>
    <w:rsid w:val="00C13E4F"/>
    <w:rsid w:val="00C13FDD"/>
    <w:rsid w:val="00C14204"/>
    <w:rsid w:val="00C14FE1"/>
    <w:rsid w:val="00C16EEA"/>
    <w:rsid w:val="00C22D9C"/>
    <w:rsid w:val="00C24DEC"/>
    <w:rsid w:val="00C25155"/>
    <w:rsid w:val="00C264EC"/>
    <w:rsid w:val="00C3697C"/>
    <w:rsid w:val="00C36E23"/>
    <w:rsid w:val="00C404E3"/>
    <w:rsid w:val="00C432A6"/>
    <w:rsid w:val="00C46176"/>
    <w:rsid w:val="00C47637"/>
    <w:rsid w:val="00C477BC"/>
    <w:rsid w:val="00C47A44"/>
    <w:rsid w:val="00C47E36"/>
    <w:rsid w:val="00C53FCB"/>
    <w:rsid w:val="00C55377"/>
    <w:rsid w:val="00C56F2A"/>
    <w:rsid w:val="00C65629"/>
    <w:rsid w:val="00C65E0A"/>
    <w:rsid w:val="00C70774"/>
    <w:rsid w:val="00C707B8"/>
    <w:rsid w:val="00C74D4B"/>
    <w:rsid w:val="00C764A5"/>
    <w:rsid w:val="00C809E9"/>
    <w:rsid w:val="00C80C44"/>
    <w:rsid w:val="00C8239A"/>
    <w:rsid w:val="00C861DB"/>
    <w:rsid w:val="00C86554"/>
    <w:rsid w:val="00C95A47"/>
    <w:rsid w:val="00C9604D"/>
    <w:rsid w:val="00C97AC9"/>
    <w:rsid w:val="00CA02D4"/>
    <w:rsid w:val="00CA31C7"/>
    <w:rsid w:val="00CA37F2"/>
    <w:rsid w:val="00CA3E44"/>
    <w:rsid w:val="00CA4F28"/>
    <w:rsid w:val="00CA74E6"/>
    <w:rsid w:val="00CB5C9C"/>
    <w:rsid w:val="00CC02DD"/>
    <w:rsid w:val="00CC09FA"/>
    <w:rsid w:val="00CC0EDF"/>
    <w:rsid w:val="00CC1342"/>
    <w:rsid w:val="00CD18F2"/>
    <w:rsid w:val="00CD1AB4"/>
    <w:rsid w:val="00CD3771"/>
    <w:rsid w:val="00CD39B6"/>
    <w:rsid w:val="00CD5528"/>
    <w:rsid w:val="00CD7F9C"/>
    <w:rsid w:val="00CE24BA"/>
    <w:rsid w:val="00CE2BC0"/>
    <w:rsid w:val="00CE329F"/>
    <w:rsid w:val="00CE5E27"/>
    <w:rsid w:val="00CF280B"/>
    <w:rsid w:val="00CF340D"/>
    <w:rsid w:val="00CF5614"/>
    <w:rsid w:val="00CF664D"/>
    <w:rsid w:val="00D01631"/>
    <w:rsid w:val="00D022FE"/>
    <w:rsid w:val="00D02D76"/>
    <w:rsid w:val="00D035DB"/>
    <w:rsid w:val="00D05657"/>
    <w:rsid w:val="00D1175C"/>
    <w:rsid w:val="00D1454B"/>
    <w:rsid w:val="00D15303"/>
    <w:rsid w:val="00D161FB"/>
    <w:rsid w:val="00D16483"/>
    <w:rsid w:val="00D1678C"/>
    <w:rsid w:val="00D2292F"/>
    <w:rsid w:val="00D24DBE"/>
    <w:rsid w:val="00D27F8C"/>
    <w:rsid w:val="00D31283"/>
    <w:rsid w:val="00D366B5"/>
    <w:rsid w:val="00D367AF"/>
    <w:rsid w:val="00D40F27"/>
    <w:rsid w:val="00D41033"/>
    <w:rsid w:val="00D41152"/>
    <w:rsid w:val="00D513D9"/>
    <w:rsid w:val="00D515AA"/>
    <w:rsid w:val="00D518EF"/>
    <w:rsid w:val="00D51B34"/>
    <w:rsid w:val="00D52A8E"/>
    <w:rsid w:val="00D54812"/>
    <w:rsid w:val="00D55505"/>
    <w:rsid w:val="00D606C5"/>
    <w:rsid w:val="00D64451"/>
    <w:rsid w:val="00D678A0"/>
    <w:rsid w:val="00D70724"/>
    <w:rsid w:val="00D75082"/>
    <w:rsid w:val="00D80ADF"/>
    <w:rsid w:val="00D854AF"/>
    <w:rsid w:val="00D8609D"/>
    <w:rsid w:val="00D91891"/>
    <w:rsid w:val="00D92489"/>
    <w:rsid w:val="00D92B4B"/>
    <w:rsid w:val="00D93563"/>
    <w:rsid w:val="00D93DC5"/>
    <w:rsid w:val="00D944D8"/>
    <w:rsid w:val="00D95301"/>
    <w:rsid w:val="00D969EA"/>
    <w:rsid w:val="00D96EDD"/>
    <w:rsid w:val="00D97B3C"/>
    <w:rsid w:val="00D97CE7"/>
    <w:rsid w:val="00DA1281"/>
    <w:rsid w:val="00DA148B"/>
    <w:rsid w:val="00DA4B38"/>
    <w:rsid w:val="00DA6A33"/>
    <w:rsid w:val="00DB0473"/>
    <w:rsid w:val="00DB41CC"/>
    <w:rsid w:val="00DB6C85"/>
    <w:rsid w:val="00DB785D"/>
    <w:rsid w:val="00DB7979"/>
    <w:rsid w:val="00DC04C0"/>
    <w:rsid w:val="00DC2868"/>
    <w:rsid w:val="00DC59AB"/>
    <w:rsid w:val="00DC6B16"/>
    <w:rsid w:val="00DD262E"/>
    <w:rsid w:val="00DD415C"/>
    <w:rsid w:val="00DD6C7C"/>
    <w:rsid w:val="00DE30B7"/>
    <w:rsid w:val="00DE4171"/>
    <w:rsid w:val="00DF0731"/>
    <w:rsid w:val="00DF2285"/>
    <w:rsid w:val="00DF24FA"/>
    <w:rsid w:val="00DF283D"/>
    <w:rsid w:val="00DF30C4"/>
    <w:rsid w:val="00DF3D1B"/>
    <w:rsid w:val="00DF4CD3"/>
    <w:rsid w:val="00DF527D"/>
    <w:rsid w:val="00DF5E1B"/>
    <w:rsid w:val="00DF6266"/>
    <w:rsid w:val="00DF7C0C"/>
    <w:rsid w:val="00E00DDA"/>
    <w:rsid w:val="00E1363C"/>
    <w:rsid w:val="00E16F25"/>
    <w:rsid w:val="00E2085A"/>
    <w:rsid w:val="00E20A2E"/>
    <w:rsid w:val="00E2110A"/>
    <w:rsid w:val="00E22C07"/>
    <w:rsid w:val="00E304CF"/>
    <w:rsid w:val="00E30647"/>
    <w:rsid w:val="00E30F00"/>
    <w:rsid w:val="00E351F7"/>
    <w:rsid w:val="00E4442C"/>
    <w:rsid w:val="00E45635"/>
    <w:rsid w:val="00E4596E"/>
    <w:rsid w:val="00E468C5"/>
    <w:rsid w:val="00E505A3"/>
    <w:rsid w:val="00E5203F"/>
    <w:rsid w:val="00E547DD"/>
    <w:rsid w:val="00E65727"/>
    <w:rsid w:val="00E65E18"/>
    <w:rsid w:val="00E70069"/>
    <w:rsid w:val="00E70C96"/>
    <w:rsid w:val="00E72125"/>
    <w:rsid w:val="00E73CA8"/>
    <w:rsid w:val="00E73DF4"/>
    <w:rsid w:val="00E74B66"/>
    <w:rsid w:val="00E83844"/>
    <w:rsid w:val="00E875B6"/>
    <w:rsid w:val="00E91BC9"/>
    <w:rsid w:val="00E91E37"/>
    <w:rsid w:val="00E9209C"/>
    <w:rsid w:val="00E95329"/>
    <w:rsid w:val="00E96FBE"/>
    <w:rsid w:val="00EA1159"/>
    <w:rsid w:val="00EA3316"/>
    <w:rsid w:val="00EA3477"/>
    <w:rsid w:val="00EA47BD"/>
    <w:rsid w:val="00EA72F1"/>
    <w:rsid w:val="00EB403E"/>
    <w:rsid w:val="00EB5D42"/>
    <w:rsid w:val="00EB6917"/>
    <w:rsid w:val="00EC0B61"/>
    <w:rsid w:val="00EC29A4"/>
    <w:rsid w:val="00EC2CE9"/>
    <w:rsid w:val="00EC3498"/>
    <w:rsid w:val="00EC3EA8"/>
    <w:rsid w:val="00EC78B5"/>
    <w:rsid w:val="00ED0517"/>
    <w:rsid w:val="00ED5A9B"/>
    <w:rsid w:val="00EE1ABF"/>
    <w:rsid w:val="00EE4B03"/>
    <w:rsid w:val="00EE4CA1"/>
    <w:rsid w:val="00EE68A4"/>
    <w:rsid w:val="00EF00BC"/>
    <w:rsid w:val="00EF0291"/>
    <w:rsid w:val="00EF0DFF"/>
    <w:rsid w:val="00EF3DC5"/>
    <w:rsid w:val="00EF40F5"/>
    <w:rsid w:val="00EF7FD2"/>
    <w:rsid w:val="00F0315C"/>
    <w:rsid w:val="00F07EA5"/>
    <w:rsid w:val="00F125EE"/>
    <w:rsid w:val="00F15748"/>
    <w:rsid w:val="00F16A54"/>
    <w:rsid w:val="00F23FA9"/>
    <w:rsid w:val="00F269EC"/>
    <w:rsid w:val="00F27B83"/>
    <w:rsid w:val="00F329D4"/>
    <w:rsid w:val="00F37F68"/>
    <w:rsid w:val="00F40D99"/>
    <w:rsid w:val="00F41250"/>
    <w:rsid w:val="00F413A7"/>
    <w:rsid w:val="00F41DB4"/>
    <w:rsid w:val="00F465E5"/>
    <w:rsid w:val="00F46CD2"/>
    <w:rsid w:val="00F50892"/>
    <w:rsid w:val="00F5112B"/>
    <w:rsid w:val="00F54759"/>
    <w:rsid w:val="00F55651"/>
    <w:rsid w:val="00F577F1"/>
    <w:rsid w:val="00F6019F"/>
    <w:rsid w:val="00F63D3D"/>
    <w:rsid w:val="00F64AC9"/>
    <w:rsid w:val="00F657C3"/>
    <w:rsid w:val="00F709CC"/>
    <w:rsid w:val="00F717BA"/>
    <w:rsid w:val="00F720B5"/>
    <w:rsid w:val="00F73F07"/>
    <w:rsid w:val="00F74E19"/>
    <w:rsid w:val="00F771A9"/>
    <w:rsid w:val="00F807AE"/>
    <w:rsid w:val="00F8155F"/>
    <w:rsid w:val="00F82B9F"/>
    <w:rsid w:val="00F82F23"/>
    <w:rsid w:val="00F83029"/>
    <w:rsid w:val="00F83168"/>
    <w:rsid w:val="00F841E3"/>
    <w:rsid w:val="00F85280"/>
    <w:rsid w:val="00F9166E"/>
    <w:rsid w:val="00F9517F"/>
    <w:rsid w:val="00F95D24"/>
    <w:rsid w:val="00F96D23"/>
    <w:rsid w:val="00FA0C96"/>
    <w:rsid w:val="00FA3331"/>
    <w:rsid w:val="00FA3B74"/>
    <w:rsid w:val="00FA7F15"/>
    <w:rsid w:val="00FB0D2D"/>
    <w:rsid w:val="00FB0EB7"/>
    <w:rsid w:val="00FB58E2"/>
    <w:rsid w:val="00FB6176"/>
    <w:rsid w:val="00FB7DBC"/>
    <w:rsid w:val="00FC0999"/>
    <w:rsid w:val="00FC0A86"/>
    <w:rsid w:val="00FC3DB7"/>
    <w:rsid w:val="00FC4822"/>
    <w:rsid w:val="00FC6CA7"/>
    <w:rsid w:val="00FC7083"/>
    <w:rsid w:val="00FD04E9"/>
    <w:rsid w:val="00FD1B8D"/>
    <w:rsid w:val="00FD2059"/>
    <w:rsid w:val="00FD3B54"/>
    <w:rsid w:val="00FE0227"/>
    <w:rsid w:val="00FE5BE0"/>
    <w:rsid w:val="00FF282F"/>
    <w:rsid w:val="00FF285C"/>
    <w:rsid w:val="00FF49C0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FC0C199"/>
  <w15:docId w15:val="{BDEEFF73-CC47-4452-A973-6F6C0CE2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B7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BC3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683AE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83AE9"/>
    <w:rPr>
      <w:rFonts w:ascii="Tahoma" w:hAnsi="Tahoma" w:cs="Tahoma"/>
      <w:sz w:val="16"/>
      <w:szCs w:val="16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A252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252AE"/>
    <w:rPr>
      <w:sz w:val="22"/>
      <w:szCs w:val="22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A252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252AE"/>
    <w:rPr>
      <w:sz w:val="22"/>
      <w:szCs w:val="22"/>
      <w:lang w:val="en-US" w:eastAsia="en-US"/>
    </w:rPr>
  </w:style>
  <w:style w:type="character" w:styleId="aa">
    <w:name w:val="Intense Emphasis"/>
    <w:uiPriority w:val="21"/>
    <w:qFormat/>
    <w:rsid w:val="00E505A3"/>
    <w:rPr>
      <w:b/>
      <w:bCs/>
      <w:i/>
      <w:iCs/>
      <w:color w:val="4F81BD"/>
    </w:rPr>
  </w:style>
  <w:style w:type="paragraph" w:customStyle="1" w:styleId="2909F619802848F09E01365C32F34654">
    <w:name w:val="2909F619802848F09E01365C32F34654"/>
    <w:rsid w:val="00AE0632"/>
    <w:pPr>
      <w:spacing w:after="200" w:line="276" w:lineRule="auto"/>
    </w:pPr>
    <w:rPr>
      <w:sz w:val="22"/>
      <w:szCs w:val="22"/>
    </w:rPr>
  </w:style>
  <w:style w:type="paragraph" w:styleId="ab">
    <w:name w:val="footnote text"/>
    <w:basedOn w:val="a"/>
    <w:link w:val="ac"/>
    <w:uiPriority w:val="99"/>
    <w:semiHidden/>
    <w:unhideWhenUsed/>
    <w:rsid w:val="00430F77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430F77"/>
    <w:rPr>
      <w:lang w:val="en-US" w:eastAsia="en-US"/>
    </w:rPr>
  </w:style>
  <w:style w:type="character" w:styleId="ad">
    <w:name w:val="footnote reference"/>
    <w:uiPriority w:val="99"/>
    <w:semiHidden/>
    <w:unhideWhenUsed/>
    <w:rsid w:val="00430F77"/>
    <w:rPr>
      <w:rFonts w:cs="Times New Roman"/>
      <w:vertAlign w:val="superscript"/>
    </w:rPr>
  </w:style>
  <w:style w:type="paragraph" w:customStyle="1" w:styleId="ConsPlusNormal">
    <w:name w:val="ConsPlusNormal"/>
    <w:rsid w:val="00594A00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otrhstcotrhstkotrhsfqotrhsuvotrhsudotrhstcotrhstuotrhstcotrhsenotrhstcotrhsfh">
    <w:name w:val="otrhstc otrhstk_otrhsfq otrhsuv_otrhsud otrhstc_otrhstu otrhstc_otrhsen otrhstc_otrhsfh"/>
    <w:basedOn w:val="a0"/>
    <w:rsid w:val="00953A13"/>
  </w:style>
  <w:style w:type="paragraph" w:customStyle="1" w:styleId="pjust">
    <w:name w:val="pjust"/>
    <w:basedOn w:val="a"/>
    <w:rsid w:val="00904D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ae">
    <w:name w:val="Table Grid"/>
    <w:basedOn w:val="a1"/>
    <w:uiPriority w:val="59"/>
    <w:rsid w:val="007013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mi-callto">
    <w:name w:val="wmi-callto"/>
    <w:basedOn w:val="a0"/>
    <w:rsid w:val="00A56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6EBA1873E1D160E6A96D2D90FC9ED03FF6F0F659686210C5524F72EFB0923BDA6D481AF7F648F0e1g6H" TargetMode="External"/><Relationship Id="rId13" Type="http://schemas.openxmlformats.org/officeDocument/2006/relationships/hyperlink" Target="consultantplus://offline/ref=A36EBA1873E1D160E6A96D2D90FC9ED03FFAFCF259626210C5524F72EFB0923BDA6D481AF7F64CF6e1g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36EBA1873E1D160E6A96D2D90FC9ED03FFAFCF259626210C5524F72EFB0923BDA6D481AF7F64CF6e1g2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6EBA1873E1D160E6A96D2D90FC9ED03FF6F0F659686210C5524F72EFeBg0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A36EBA1873E1D160E6A96D2D90FC9ED03FF7F6F6596E6210C5524F72EFeBg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6EBA1873E1D160E6A96D2D90FC9ED03FFAFCF259626210C5524F72EFB0923BDA6D481AF7F64CF6e1g2H" TargetMode="External"/><Relationship Id="rId14" Type="http://schemas.openxmlformats.org/officeDocument/2006/relationships/hyperlink" Target="consultantplus://offline/ref=A36EBA1873E1D160E6A96D2D90FC9ED03FF6F0F659686210C5524F72EFB0923BDA6D481AF7F649FEe1g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39332-96B3-4961-A2BD-3056ED77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2523</Words>
  <Characters>14386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16876</CharactersWithSpaces>
  <SharedDoc>false</SharedDoc>
  <HLinks>
    <vt:vector size="42" baseType="variant">
      <vt:variant>
        <vt:i4>2359404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consultantplus://offline/ref=A36EBA1873E1D160E6A96D2D90FC9ED03FF6F0F659686210C5524F72EFB0923BDA6D481AF7F649FEe1g8H</vt:lpwstr>
      </vt:variant>
      <vt:variant>
        <vt:lpwstr/>
      </vt:variant>
      <vt:variant>
        <vt:i4>2359397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consultantplus://offline/ref=A36EBA1873E1D160E6A96D2D90FC9ED03FFAFCF259626210C5524F72EFB0923BDA6D481AF7F64CF6e1g2H</vt:lpwstr>
      </vt:variant>
      <vt:variant>
        <vt:lpwstr/>
      </vt:variant>
      <vt:variant>
        <vt:i4>2359397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consultantplus://offline/ref=A36EBA1873E1D160E6A96D2D90FC9ED03FFAFCF259626210C5524F72EFB0923BDA6D481AF7F64CF6e1g2H</vt:lpwstr>
      </vt:variant>
      <vt:variant>
        <vt:lpwstr/>
      </vt:variant>
      <vt:variant>
        <vt:i4>4784214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consultantplus://offline/ref=A36EBA1873E1D160E6A96D2D90FC9ED03FF6F0F659686210C5524F72EFeBg0H</vt:lpwstr>
      </vt:variant>
      <vt:variant>
        <vt:lpwstr/>
      </vt:variant>
      <vt:variant>
        <vt:i4>4784140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consultantplus://offline/ref=A36EBA1873E1D160E6A96D2D90FC9ED03FF7F6F6596E6210C5524F72EFeBg0H</vt:lpwstr>
      </vt:variant>
      <vt:variant>
        <vt:lpwstr/>
      </vt:variant>
      <vt:variant>
        <vt:i4>2359397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consultantplus://offline/ref=A36EBA1873E1D160E6A96D2D90FC9ED03FFAFCF259626210C5524F72EFB0923BDA6D481AF7F64CF6e1g2H</vt:lpwstr>
      </vt:variant>
      <vt:variant>
        <vt:lpwstr/>
      </vt:variant>
      <vt:variant>
        <vt:i4>2359350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consultantplus://offline/ref=A36EBA1873E1D160E6A96D2D90FC9ED03FF6F0F659686210C5524F72EFB0923BDA6D481AF7F648F0e1g6H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Любовь Васильевна</dc:creator>
  <cp:lastModifiedBy>Neon</cp:lastModifiedBy>
  <cp:revision>2</cp:revision>
  <cp:lastPrinted>2024-05-14T11:36:00Z</cp:lastPrinted>
  <dcterms:created xsi:type="dcterms:W3CDTF">2026-05-07T18:26:00Z</dcterms:created>
  <dcterms:modified xsi:type="dcterms:W3CDTF">2026-05-07T18:26:00Z</dcterms:modified>
</cp:coreProperties>
</file>