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908" w:rsidRDefault="00657908" w:rsidP="00657908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57908">
        <w:rPr>
          <w:rFonts w:ascii="Times New Roman" w:hAnsi="Times New Roman" w:cs="Times New Roman"/>
          <w:b/>
          <w:sz w:val="28"/>
          <w:szCs w:val="28"/>
        </w:rPr>
        <w:t>Тематика курсовых работ по дисциплине «Трудовое право»</w:t>
      </w:r>
    </w:p>
    <w:p w:rsidR="00657908" w:rsidRDefault="00657908" w:rsidP="00657908">
      <w:pPr>
        <w:pStyle w:val="a3"/>
        <w:tabs>
          <w:tab w:val="left" w:pos="567"/>
        </w:tabs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Предмет и метод трудового права</w:t>
      </w:r>
      <w:r>
        <w:rPr>
          <w:rFonts w:ascii="Times New Roman" w:hAnsi="Times New Roman" w:cs="Times New Roman"/>
          <w:sz w:val="28"/>
          <w:szCs w:val="28"/>
        </w:rPr>
        <w:t xml:space="preserve"> как отрасли российского права.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Принципы правового регулирования трудовых и иных непосредственн</w:t>
      </w:r>
      <w:r>
        <w:rPr>
          <w:rFonts w:ascii="Times New Roman" w:hAnsi="Times New Roman" w:cs="Times New Roman"/>
          <w:sz w:val="28"/>
          <w:szCs w:val="28"/>
        </w:rPr>
        <w:t xml:space="preserve">о связанных с ними отношений.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Общая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а источников трудового права.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Локальное </w:t>
      </w: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труда.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Трудовое правоотношение (п</w:t>
      </w:r>
      <w:r>
        <w:rPr>
          <w:rFonts w:ascii="Times New Roman" w:hAnsi="Times New Roman" w:cs="Times New Roman"/>
          <w:sz w:val="28"/>
          <w:szCs w:val="28"/>
        </w:rPr>
        <w:t xml:space="preserve">онятие, стороны, содержание).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Организации (юридические лица) как работодате</w:t>
      </w:r>
      <w:r>
        <w:rPr>
          <w:rFonts w:ascii="Times New Roman" w:hAnsi="Times New Roman" w:cs="Times New Roman"/>
          <w:sz w:val="28"/>
          <w:szCs w:val="28"/>
        </w:rPr>
        <w:t xml:space="preserve">ли.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Работодатели - физические лица как работодатели.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Работник как субъект трудового права.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Коллективный договор как правовой локальный акт.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Соглашение как правовой акт.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Правовое положение профсоюзов в сфере трудовых отношений.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Органы социального партнерства.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Трудовой договор (понятие, стороны, содержание).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Порядок заключения трудового договора.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Срочный трудовой договор.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Изменение условий трудового договора.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Совместительство и совмещение (проблемы правового регулирования).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Основания прекращения трудового договора.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по инициативе работника.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Увольнение по инициативе работодателя в связи с сокращением численности (штата) работников.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Увольнение по инициативе работодателя как мера дисциплинарного взыскания.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Расторжение трудового договора по инициативе работодателя при отсутствии виновных действий со стороны работника.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Прекращение трудового договора по обстоятельствам, не зависящим от воли сторон и вследствие нарушения правил его нарушения.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Защита персональных данных работников.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Понятие рабочего времени и его виды.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Понятие и виды режима рабочего времени.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Работа за пределами нормальной продолжительности рабочего времени.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Понятие и виды времени отдыха.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Понятие и виды отпусков.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Оплата труда: понятие, гарантии, формы.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lastRenderedPageBreak/>
        <w:t xml:space="preserve">Гарантии и компенсации по действующему трудовому законодательству.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Правовое регулирование заработной платы.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Правовое регулирование дисциплины труда.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Понятие и виды дисциплинарной ответственности.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Дисциплинарные взыскания и порядок их применения.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Охрана труда как правовой институт.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Охрана труда женщин.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Охрана труда несовершеннолетних.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Материальная ответственность работника за ущерб, причиненный работодателю.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Материальная ответственность работодателя перед работником.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Способы защиты трудовых прав и свобод.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Трудовые споры: понятие, виды, условия и причины возникновения.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Индивидуальные трудовые споры и порядок их рассмотрения.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Комиссия по трудовым спорам: создание, компетенция, порядок работы и исполнения решений.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Медиация как способ разрешения индивидуального трудового спора.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Правовое регулирование коллективных трудовых споров.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Надзор и </w:t>
      </w:r>
      <w:proofErr w:type="gramStart"/>
      <w:r w:rsidRPr="0065790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7908">
        <w:rPr>
          <w:rFonts w:ascii="Times New Roman" w:hAnsi="Times New Roman" w:cs="Times New Roman"/>
          <w:sz w:val="28"/>
          <w:szCs w:val="28"/>
        </w:rPr>
        <w:t xml:space="preserve"> охраной труда и соблюдением трудового законодательства.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Ответственность работодателя за нарушение трудового законодательства и иных актов, содержащих нормы трудового права.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Правовое регулирование труда лиц, работающих в районах Крайнего Севера и приравненных к ним местностях.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педагогических работников.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работников транспорта.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спортсменов и тренеров.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>Особенности регулирования труда работников, работающих у работодателей - физических лиц.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Особенности регулирования труда лиц, работающих вахтовым методом. </w:t>
      </w:r>
    </w:p>
    <w:p w:rsid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57908">
        <w:rPr>
          <w:rFonts w:ascii="Times New Roman" w:hAnsi="Times New Roman" w:cs="Times New Roman"/>
          <w:sz w:val="28"/>
          <w:szCs w:val="28"/>
        </w:rPr>
        <w:t xml:space="preserve">Особенности правового регулирования труда руководителей организации. </w:t>
      </w:r>
    </w:p>
    <w:p w:rsidR="00345236" w:rsidRPr="00657908" w:rsidRDefault="00657908" w:rsidP="00657908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57908">
        <w:rPr>
          <w:rFonts w:ascii="Times New Roman" w:hAnsi="Times New Roman" w:cs="Times New Roman"/>
          <w:sz w:val="28"/>
          <w:szCs w:val="28"/>
        </w:rPr>
        <w:t>Международно-правовое регулирование трудовых отношений.</w:t>
      </w:r>
    </w:p>
    <w:sectPr w:rsidR="00345236" w:rsidRPr="00657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0418E"/>
    <w:multiLevelType w:val="hybridMultilevel"/>
    <w:tmpl w:val="159A3264"/>
    <w:lvl w:ilvl="0" w:tplc="78C0BEE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908"/>
    <w:rsid w:val="00657908"/>
    <w:rsid w:val="0086153A"/>
    <w:rsid w:val="00E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9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7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UserStud2</dc:creator>
  <cp:lastModifiedBy>UserStud2</cp:lastModifiedBy>
  <cp:revision>1</cp:revision>
  <dcterms:created xsi:type="dcterms:W3CDTF">2026-09-14T08:21:00Z</dcterms:created>
  <dcterms:modified xsi:type="dcterms:W3CDTF">2026-09-14T08:26:00Z</dcterms:modified>
</cp:coreProperties>
</file>